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AAA" w:rsidRPr="00FC63BA" w:rsidRDefault="00AE0AAA" w:rsidP="007F08BF">
      <w:pPr>
        <w:pStyle w:val="Title"/>
        <w:ind w:left="5664" w:hanging="5664"/>
        <w:rPr>
          <w:sz w:val="20"/>
          <w:szCs w:val="20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88.5pt">
            <v:imagedata r:id="rId5" o:title=""/>
          </v:shape>
        </w:pict>
      </w:r>
    </w:p>
    <w:p w:rsidR="00AE0AAA" w:rsidRPr="00421323" w:rsidRDefault="00AE0AAA" w:rsidP="007F08BF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color w:val="FF0000"/>
        </w:rPr>
      </w:pPr>
      <w:r w:rsidRPr="001A0A92">
        <w:rPr>
          <w:rFonts w:ascii="Times New Roman" w:hAnsi="Times New Roman" w:cs="Times New Roman"/>
          <w:b/>
          <w:bCs/>
        </w:rPr>
        <w:t xml:space="preserve">ДЪРЖАВНО </w:t>
      </w:r>
      <w:r w:rsidRPr="00F11D81">
        <w:rPr>
          <w:rFonts w:ascii="Times New Roman" w:hAnsi="Times New Roman" w:cs="Times New Roman"/>
          <w:b/>
          <w:bCs/>
        </w:rPr>
        <w:t xml:space="preserve">ГОРСКО </w:t>
      </w:r>
      <w:r w:rsidRPr="001A0A92">
        <w:rPr>
          <w:rFonts w:ascii="Times New Roman" w:hAnsi="Times New Roman" w:cs="Times New Roman"/>
          <w:b/>
          <w:bCs/>
        </w:rPr>
        <w:t xml:space="preserve">СТОПАНСТВО </w:t>
      </w:r>
      <w:r>
        <w:rPr>
          <w:rFonts w:ascii="Times New Roman" w:hAnsi="Times New Roman" w:cs="Times New Roman"/>
          <w:b/>
          <w:bCs/>
        </w:rPr>
        <w:t>„ГОВЕЖДА“</w:t>
      </w:r>
    </w:p>
    <w:p w:rsidR="00AE0AAA" w:rsidRPr="00572833" w:rsidRDefault="00AE0AAA" w:rsidP="00572833">
      <w:pPr>
        <w:tabs>
          <w:tab w:val="center" w:pos="4153"/>
          <w:tab w:val="right" w:pos="8306"/>
        </w:tabs>
        <w:spacing w:after="0" w:line="240" w:lineRule="auto"/>
        <w:ind w:right="-17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</w:p>
    <w:p w:rsidR="00AE0AAA" w:rsidRPr="00103D7D" w:rsidRDefault="00AE0AAA" w:rsidP="00103D7D">
      <w:pPr>
        <w:tabs>
          <w:tab w:val="center" w:pos="4153"/>
          <w:tab w:val="right" w:pos="830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  <w:r w:rsidRPr="00103D7D">
        <w:rPr>
          <w:rFonts w:ascii="Times New Roman" w:hAnsi="Times New Roman" w:cs="Times New Roman"/>
          <w:b/>
          <w:bCs/>
          <w:sz w:val="32"/>
          <w:szCs w:val="32"/>
          <w:lang w:val="bg-BG"/>
        </w:rPr>
        <w:t>ЗАПОВЕД</w:t>
      </w:r>
    </w:p>
    <w:p w:rsidR="00AE0AAA" w:rsidRPr="00103D7D" w:rsidRDefault="00AE0AAA" w:rsidP="00103D7D">
      <w:pPr>
        <w:tabs>
          <w:tab w:val="center" w:pos="4153"/>
          <w:tab w:val="right" w:pos="830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E0AAA" w:rsidRPr="001B0794" w:rsidRDefault="00AE0AAA" w:rsidP="00103D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</w:pPr>
      <w:r w:rsidRPr="007170F6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№</w:t>
      </w:r>
      <w:r w:rsidRPr="007170F6">
        <w:rPr>
          <w:rFonts w:ascii="Times New Roman" w:hAnsi="Times New Roman" w:cs="Times New Roman"/>
          <w:b/>
          <w:bCs/>
          <w:sz w:val="28"/>
          <w:szCs w:val="28"/>
          <w:lang w:eastAsia="bg-BG"/>
        </w:rPr>
        <w:t xml:space="preserve"> </w:t>
      </w:r>
      <w:r w:rsidRPr="007170F6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 xml:space="preserve">РД </w:t>
      </w:r>
      <w:r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05-119/10</w:t>
      </w:r>
      <w:r w:rsidRPr="007170F6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.0</w:t>
      </w:r>
      <w:r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6</w:t>
      </w:r>
      <w:r w:rsidRPr="007170F6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.2024 г.</w:t>
      </w:r>
    </w:p>
    <w:p w:rsidR="00AE0AAA" w:rsidRPr="00103D7D" w:rsidRDefault="00AE0AA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E0AAA" w:rsidRPr="00103D7D" w:rsidRDefault="00AE0AAA" w:rsidP="00103D7D">
      <w:pPr>
        <w:shd w:val="clear" w:color="auto" w:fill="FFFFFF"/>
        <w:autoSpaceDE w:val="0"/>
        <w:autoSpaceDN w:val="0"/>
        <w:adjustRightInd w:val="0"/>
        <w:spacing w:after="120" w:line="28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ab/>
        <w:t>На основание чл.2, т.2, чл. 12, ал. 1, във връзка с чл. 15, ал. 3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/>
        </w:rPr>
        <w:t>/НУРВИДГТ/ - /обн. ДВ бр.96 от 06.12.2011г., посл. изм. и доп. 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ДВ бр.96 от 02.12.2016 г., в сила от 02.12.2016г.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изм. ДВ. бр.55 от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0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7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.07.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2017г., изм. ДВ. бр.26 от 29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.0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3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2019г./,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наричана по-долу за краткост Наредбата,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и в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изпълнение на Заповед № РД 13-16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04.02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.20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22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г. на Директора на “Северозападно държавно предприятие” ДП - гр. Враца</w:t>
      </w:r>
    </w:p>
    <w:p w:rsidR="00AE0AAA" w:rsidRPr="00103D7D" w:rsidRDefault="00AE0AA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AE0AAA" w:rsidRPr="00103D7D" w:rsidRDefault="00AE0AAA" w:rsidP="00103D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</w:pPr>
      <w:r w:rsidRPr="00103D7D"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  <w:t>НАРЕЖДАМ:</w:t>
      </w:r>
    </w:p>
    <w:p w:rsidR="00AE0AAA" w:rsidRPr="00103D7D" w:rsidRDefault="00AE0AA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AE0AAA" w:rsidRPr="00103D7D" w:rsidRDefault="00AE0AAA" w:rsidP="00FD333B">
      <w:pPr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І.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Откривам процедура 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“Открит конкурс”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за възлагане изпълнението на дейностите: 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Д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обив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сеч,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разкрояване на асортименти по БДС, извоз до временен склад  и рампиране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на прогнозни количества дървесина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, при условията и по реда предв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идени в чл. 10, ал. 1 т. 1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,  във връзка с ал.2, ал.3  и  чл.15 - чл. 24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и чл. 29-33 от Нар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едбата .</w:t>
      </w:r>
    </w:p>
    <w:p w:rsidR="00AE0AAA" w:rsidRPr="00887A64" w:rsidRDefault="00AE0AA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ІІ.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Предмет на възлагането: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Извършване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добив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/сеч, разкрояване на асортименти по БДС, </w:t>
      </w:r>
      <w:r w:rsidRPr="00887A64">
        <w:rPr>
          <w:rFonts w:ascii="Times New Roman" w:hAnsi="Times New Roman" w:cs="Times New Roman"/>
          <w:sz w:val="24"/>
          <w:szCs w:val="24"/>
          <w:lang w:val="bg-BG" w:eastAsia="bg-BG"/>
        </w:rPr>
        <w:t>извоз до временен склад и рампиране / на прогнозни количества  дървесина,  от ДГТ на територията на  СЗДП – Враца ТП ДГС-Говежда в:</w:t>
      </w:r>
    </w:p>
    <w:p w:rsidR="00AE0AAA" w:rsidRPr="00FE1535" w:rsidRDefault="00AE0AAA" w:rsidP="001C57A0">
      <w:pPr>
        <w:pStyle w:val="ListParagraph"/>
        <w:numPr>
          <w:ilvl w:val="0"/>
          <w:numId w:val="38"/>
        </w:numPr>
        <w:tabs>
          <w:tab w:val="num" w:pos="780"/>
          <w:tab w:val="num" w:pos="900"/>
          <w:tab w:val="num" w:pos="1069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bg-BG"/>
        </w:rPr>
      </w:pPr>
      <w:r w:rsidRPr="001E73C7">
        <w:rPr>
          <w:rFonts w:ascii="Times New Roman" w:hAnsi="Times New Roman" w:cs="Times New Roman"/>
          <w:sz w:val="24"/>
          <w:szCs w:val="24"/>
          <w:lang w:eastAsia="bg-BG"/>
        </w:rPr>
        <w:t>обект</w:t>
      </w:r>
      <w:r w:rsidRPr="00887A64">
        <w:rPr>
          <w:rFonts w:ascii="Times New Roman" w:hAnsi="Times New Roman" w:cs="Times New Roman"/>
          <w:sz w:val="24"/>
          <w:szCs w:val="24"/>
          <w:lang w:eastAsia="bg-BG"/>
        </w:rPr>
        <w:t xml:space="preserve"> № </w:t>
      </w:r>
      <w:r w:rsidRPr="00035E5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4234</w:t>
      </w:r>
      <w:r w:rsidRPr="00035E5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035E5B">
        <w:rPr>
          <w:rFonts w:ascii="Times New Roman" w:hAnsi="Times New Roman" w:cs="Times New Roman"/>
          <w:sz w:val="24"/>
          <w:szCs w:val="24"/>
          <w:lang w:eastAsia="bg-BG"/>
        </w:rPr>
        <w:t xml:space="preserve"> отдели с подотдели: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13</w:t>
      </w:r>
      <w:r w:rsidRPr="00035E5B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8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г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138 г пр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035E5B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, </w:t>
      </w:r>
      <w:r w:rsidRPr="00035E5B">
        <w:rPr>
          <w:rFonts w:ascii="Times New Roman" w:hAnsi="Times New Roman" w:cs="Times New Roman"/>
          <w:sz w:val="24"/>
          <w:szCs w:val="24"/>
          <w:lang w:eastAsia="bg-BG"/>
        </w:rPr>
        <w:t>съгласно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приложените сортиментни ведомости, </w:t>
      </w:r>
      <w:r w:rsidRPr="00AF1795">
        <w:rPr>
          <w:rFonts w:ascii="Times New Roman" w:hAnsi="Times New Roman" w:cs="Times New Roman"/>
          <w:sz w:val="24"/>
          <w:szCs w:val="24"/>
          <w:lang w:eastAsia="bg-BG"/>
        </w:rPr>
        <w:t xml:space="preserve">количество </w:t>
      </w:r>
      <w:r w:rsidRPr="00035E5B">
        <w:rPr>
          <w:rFonts w:ascii="Times New Roman" w:hAnsi="Times New Roman" w:cs="Times New Roman"/>
          <w:sz w:val="24"/>
          <w:szCs w:val="24"/>
          <w:lang w:eastAsia="bg-BG"/>
        </w:rPr>
        <w:t xml:space="preserve">дървесина: </w:t>
      </w:r>
      <w:r w:rsidRPr="00035E5B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58</w:t>
      </w:r>
      <w:r w:rsidRPr="00035E5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035E5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Осемстотин</w:t>
      </w:r>
      <w:r w:rsidRPr="00035E5B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пет</w:t>
      </w:r>
      <w:r w:rsidRPr="00035E5B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десет и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осем </w:t>
      </w:r>
      <w:r w:rsidRPr="00035E5B">
        <w:rPr>
          <w:rFonts w:ascii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пр.</w:t>
      </w:r>
      <w:r w:rsidRPr="008373B9">
        <w:rPr>
          <w:rFonts w:ascii="Times New Roman" w:hAnsi="Times New Roman" w:cs="Times New Roman"/>
          <w:sz w:val="24"/>
          <w:szCs w:val="24"/>
          <w:lang w:eastAsia="bg-BG"/>
        </w:rPr>
        <w:t xml:space="preserve"> куб. м. </w:t>
      </w:r>
      <w:r w:rsidRPr="008373B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технологична дървесина и дърва за огрев</w:t>
      </w:r>
      <w:r>
        <w:rPr>
          <w:rFonts w:ascii="Times New Roman" w:hAnsi="Times New Roman" w:cs="Times New Roman"/>
          <w:sz w:val="24"/>
          <w:szCs w:val="24"/>
          <w:lang w:eastAsia="bg-BG"/>
        </w:rPr>
        <w:t>, на времeнeн склад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в землището </w:t>
      </w:r>
      <w:r w:rsidRPr="00B45E5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на с.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Дива Слатина, общ. Георги Дамяново.</w:t>
      </w:r>
    </w:p>
    <w:p w:rsidR="00AE0AAA" w:rsidRDefault="00AE0AAA" w:rsidP="0041257D">
      <w:pPr>
        <w:tabs>
          <w:tab w:val="num" w:pos="900"/>
          <w:tab w:val="num" w:pos="1069"/>
        </w:tabs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Начална цена за </w:t>
      </w:r>
      <w:r w:rsidRPr="009E66DE">
        <w:rPr>
          <w:rFonts w:ascii="Times New Roman" w:hAnsi="Times New Roman" w:cs="Times New Roman"/>
          <w:sz w:val="24"/>
          <w:szCs w:val="24"/>
          <w:lang w:val="bg-BG" w:eastAsia="bg-BG"/>
        </w:rPr>
        <w:t>дейностите е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28 314</w:t>
      </w:r>
      <w:r w:rsidRPr="009E66DE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/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Два</w:t>
      </w:r>
      <w:r w:rsidRPr="009E66DE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десет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и осем </w:t>
      </w:r>
      <w:r w:rsidRPr="009E66DE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хиляди триста и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четирина</w:t>
      </w:r>
      <w:r w:rsidRPr="009E66DE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десет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 </w:t>
      </w:r>
      <w:r w:rsidRPr="009E66DE">
        <w:rPr>
          <w:rFonts w:ascii="Times New Roman" w:hAnsi="Times New Roman" w:cs="Times New Roman"/>
          <w:sz w:val="24"/>
          <w:szCs w:val="24"/>
          <w:lang w:val="bg-BG" w:eastAsia="bg-BG"/>
        </w:rPr>
        <w:t>лева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E66DE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без ДДС, в т. ч.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28 314</w:t>
      </w:r>
      <w:r w:rsidRPr="009E66DE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Два</w:t>
      </w:r>
      <w:r w:rsidRPr="009E66DE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десет и осем хиляди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три</w:t>
      </w:r>
      <w:r w:rsidRPr="009E66DE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ст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а</w:t>
      </w:r>
      <w:r w:rsidRPr="009E66DE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и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четирина</w:t>
      </w:r>
      <w:r w:rsidRPr="009E66DE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десет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9E66DE">
        <w:rPr>
          <w:rFonts w:ascii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E66DE">
        <w:rPr>
          <w:rFonts w:ascii="Times New Roman" w:hAnsi="Times New Roman" w:cs="Times New Roman"/>
          <w:sz w:val="24"/>
          <w:szCs w:val="24"/>
          <w:lang w:val="bg-BG" w:eastAsia="bg-BG"/>
        </w:rPr>
        <w:t>л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е</w:t>
      </w:r>
      <w:r w:rsidRPr="009E66DE">
        <w:rPr>
          <w:rFonts w:ascii="Times New Roman" w:hAnsi="Times New Roman" w:cs="Times New Roman"/>
          <w:sz w:val="24"/>
          <w:szCs w:val="24"/>
          <w:lang w:val="bg-BG" w:eastAsia="bg-BG"/>
        </w:rPr>
        <w:t>в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а</w:t>
      </w:r>
      <w:r w:rsidRPr="009E66DE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без ДДС за добив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AE0AAA" w:rsidRPr="0041257D" w:rsidRDefault="00AE0AAA" w:rsidP="0041257D">
      <w:pPr>
        <w:tabs>
          <w:tab w:val="num" w:pos="900"/>
          <w:tab w:val="num" w:pos="1069"/>
        </w:tabs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lang w:eastAsia="bg-BG"/>
        </w:rPr>
        <w:t xml:space="preserve">      </w:t>
      </w:r>
      <w:r w:rsidRPr="00103D7D">
        <w:rPr>
          <w:rFonts w:ascii="Times New Roman" w:hAnsi="Times New Roman" w:cs="Times New Roman"/>
          <w:b/>
          <w:bCs/>
          <w:lang w:val="ru-RU" w:eastAsia="bg-BG"/>
        </w:rPr>
        <w:t>1.</w:t>
      </w:r>
      <w:r>
        <w:rPr>
          <w:rFonts w:ascii="Times New Roman" w:hAnsi="Times New Roman" w:cs="Times New Roman"/>
          <w:b/>
          <w:bCs/>
          <w:lang w:val="ru-RU" w:eastAsia="bg-BG"/>
        </w:rPr>
        <w:t xml:space="preserve">  </w:t>
      </w:r>
      <w:r w:rsidRPr="00103D7D">
        <w:rPr>
          <w:rFonts w:ascii="Times New Roman" w:hAnsi="Times New Roman" w:cs="Times New Roman"/>
          <w:b/>
          <w:bCs/>
          <w:lang w:val="ru-RU" w:eastAsia="bg-BG"/>
        </w:rPr>
        <w:t>Подотдели, в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ид и количество на асортиментите, цена за добив, мерна единица – куб.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/ пр.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куб.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м., технологична дървесина и дърва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за огрев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 xml:space="preserve"> – дължина 1</w:t>
      </w:r>
      <w:r w:rsidRPr="00103D7D">
        <w:rPr>
          <w:rFonts w:ascii="Times New Roman" w:hAnsi="Times New Roman" w:cs="Times New Roman"/>
          <w:b/>
          <w:bCs/>
          <w:lang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</w:t>
      </w:r>
      <w:r w:rsidRPr="00103D7D">
        <w:rPr>
          <w:rFonts w:ascii="Times New Roman" w:hAnsi="Times New Roman" w:cs="Times New Roman"/>
          <w:b/>
          <w:bCs/>
          <w:lang w:eastAsia="bg-BG"/>
        </w:rPr>
        <w:t>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</w:p>
    <w:p w:rsidR="00AE0AAA" w:rsidRDefault="00AE0AA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lang w:val="bg-BG" w:eastAsia="bg-BG"/>
        </w:rPr>
      </w:pPr>
    </w:p>
    <w:tbl>
      <w:tblPr>
        <w:tblW w:w="8780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700"/>
        <w:gridCol w:w="1779"/>
        <w:gridCol w:w="532"/>
        <w:gridCol w:w="2460"/>
        <w:gridCol w:w="687"/>
        <w:gridCol w:w="687"/>
        <w:gridCol w:w="476"/>
        <w:gridCol w:w="590"/>
        <w:gridCol w:w="957"/>
      </w:tblGrid>
      <w:tr w:rsidR="00AE0AAA" w:rsidRPr="00664AD8">
        <w:trPr>
          <w:trHeight w:val="15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Обект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Отдел и подотдел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Дървесен вид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Сортимент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Прогнозно количест-во дървесина, пл.м3 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Прогнозно количест-во дървесина, пр.м3  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Начална цена в лв. , пл.м3 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Начална цена в лв., пр.м3 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Обща стойност, лв. без ДДС 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24234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138 - г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64AD8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33,00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1221,00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785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33,00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25905,00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822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27126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4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138 -</w:t>
            </w:r>
            <w: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 пр.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64AD8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33,00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165,00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33,00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1023,00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1188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4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4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858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28314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4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</w:tr>
      <w:tr w:rsidR="00AE0AAA" w:rsidRPr="00664AD8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за обекта: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Разходи за добив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858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28314</w:t>
            </w:r>
          </w:p>
        </w:tc>
      </w:tr>
      <w:tr w:rsidR="00AE0AAA" w:rsidRPr="00664AD8">
        <w:trPr>
          <w:trHeight w:val="27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E0AAA" w:rsidRPr="00664AD8" w:rsidRDefault="00AE0AAA" w:rsidP="00664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47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</w:tr>
      <w:tr w:rsidR="00AE0AAA" w:rsidRPr="00664AD8">
        <w:trPr>
          <w:trHeight w:val="270"/>
        </w:trPr>
        <w:tc>
          <w:tcPr>
            <w:tcW w:w="30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00"/>
            <w:noWrap/>
          </w:tcPr>
          <w:p w:rsidR="00AE0AAA" w:rsidRPr="00664AD8" w:rsidRDefault="00AE0AAA" w:rsidP="00664A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64AD8">
              <w:rPr>
                <w:rFonts w:ascii="Arial" w:hAnsi="Arial" w:cs="Arial"/>
                <w:sz w:val="20"/>
                <w:szCs w:val="20"/>
                <w:lang w:val="bg-BG" w:eastAsia="bg-BG"/>
              </w:rPr>
              <w:t>ВСИЧКО: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AE0AAA" w:rsidRPr="00664AD8" w:rsidRDefault="00AE0AAA" w:rsidP="00664A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64AD8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64AD8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64AD8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64AD8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64AD8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</w:tcPr>
          <w:p w:rsidR="00AE0AAA" w:rsidRPr="00664AD8" w:rsidRDefault="00AE0AAA" w:rsidP="00664AD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664AD8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28314</w:t>
            </w:r>
          </w:p>
        </w:tc>
      </w:tr>
    </w:tbl>
    <w:p w:rsidR="00AE0AAA" w:rsidRPr="00034472" w:rsidRDefault="00AE0AAA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lang w:val="bg-BG" w:eastAsia="bg-BG"/>
        </w:rPr>
      </w:pPr>
    </w:p>
    <w:p w:rsidR="00AE0AAA" w:rsidRPr="00103D7D" w:rsidRDefault="00AE0AAA" w:rsidP="00103D7D">
      <w:pPr>
        <w:spacing w:after="0" w:line="240" w:lineRule="auto"/>
        <w:ind w:right="-2" w:firstLine="709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.Срок за изпълнение на договора –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30.12.202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г.  </w:t>
      </w:r>
    </w:p>
    <w:p w:rsidR="00AE0AAA" w:rsidRPr="00103D7D" w:rsidRDefault="00AE0AAA" w:rsidP="00103D7D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3.Гаранцията за участие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-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5%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началната стойност на обекта , определена по реда н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a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чл. 9а, ал. 2 от Наредбата и е в размер на:</w:t>
      </w:r>
    </w:p>
    <w:p w:rsidR="00AE0AAA" w:rsidRPr="00103D7D" w:rsidRDefault="00AE0AAA" w:rsidP="00103D7D">
      <w:pPr>
        <w:spacing w:after="0" w:line="240" w:lineRule="auto"/>
        <w:ind w:left="360" w:right="-2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AE0AAA" w:rsidRPr="00D0737B" w:rsidRDefault="00AE0AAA" w:rsidP="00103D7D">
      <w:pPr>
        <w:numPr>
          <w:ilvl w:val="0"/>
          <w:numId w:val="25"/>
        </w:numPr>
        <w:spacing w:after="0" w:line="240" w:lineRule="auto"/>
        <w:ind w:right="-2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  <w:r w:rsidRPr="001801E3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за обект № 2423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4</w:t>
      </w:r>
      <w:r w:rsidRPr="001801E3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– 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1416 </w:t>
      </w:r>
      <w:r w:rsidRPr="001801E3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Х</w:t>
      </w:r>
      <w:r w:rsidRPr="001801E3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иляд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а четиристотин и шестнадесет</w:t>
      </w:r>
      <w:r w:rsidRPr="00D93A92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/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лева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;</w:t>
      </w:r>
    </w:p>
    <w:p w:rsidR="00AE0AAA" w:rsidRPr="00103D7D" w:rsidRDefault="00AE0AAA" w:rsidP="00D0737B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AE0AAA" w:rsidRPr="00103D7D" w:rsidRDefault="00AE0AAA" w:rsidP="00103D7D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представена под формата на парична сума, вносима единствено по банков път по банковата сметка на ТП ДГС Говежда  </w:t>
      </w:r>
      <w:r w:rsidRPr="00103D7D">
        <w:rPr>
          <w:rFonts w:ascii="Times New Roman" w:hAnsi="Times New Roman" w:cs="Times New Roman"/>
          <w:i/>
          <w:iCs/>
          <w:sz w:val="24"/>
          <w:szCs w:val="24"/>
          <w:u w:val="single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Същата трябва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да е постъпила по банковата сметка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 ТП ДГС </w:t>
      </w:r>
      <w:r w:rsidRPr="009436F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Говежда до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27</w:t>
      </w:r>
      <w:r w:rsidRPr="009436F4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6</w:t>
      </w:r>
      <w:r w:rsidRPr="009436F4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.2024 </w:t>
      </w:r>
      <w:r w:rsidRPr="009436F4">
        <w:rPr>
          <w:rFonts w:ascii="Times New Roman" w:hAnsi="Times New Roman" w:cs="Times New Roman"/>
          <w:sz w:val="24"/>
          <w:szCs w:val="24"/>
          <w:lang w:val="bg-BG" w:eastAsia="bg-BG"/>
        </w:rPr>
        <w:t>г. включително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AE0AAA" w:rsidRPr="00103D7D" w:rsidRDefault="00AE0AAA" w:rsidP="00103D7D">
      <w:pPr>
        <w:shd w:val="clear" w:color="auto" w:fill="FFFFFF"/>
        <w:tabs>
          <w:tab w:val="left" w:pos="0"/>
        </w:tabs>
        <w:spacing w:after="0" w:line="230" w:lineRule="exact"/>
        <w:ind w:right="-2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            Гаранциите за участие се освобождават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 по реда и при условията на чл.31, ал. 1-3 от Наредбата и се задържат в случаите на чл.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32, т.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1 –3 от Наредбата.</w:t>
      </w:r>
    </w:p>
    <w:p w:rsidR="00AE0AAA" w:rsidRPr="00103D7D" w:rsidRDefault="00AE0AAA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AE0AAA" w:rsidRPr="00103D7D" w:rsidRDefault="00AE0AAA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Размер на гаранцията за изпълнение на договора,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определена по реда на чл. 9а, ал. 5, т.3 от Наредбата и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е в размер на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5%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достигнатата стойност за обекта. Гаранцията за изпълнение се представя в една от следните форми:</w:t>
      </w:r>
    </w:p>
    <w:p w:rsidR="00AE0AAA" w:rsidRPr="00103D7D" w:rsidRDefault="00AE0AAA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12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4.1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парична сума, внесена по сметка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;</w:t>
      </w:r>
    </w:p>
    <w:p w:rsidR="00AE0AAA" w:rsidRPr="00103D7D" w:rsidRDefault="00AE0AAA" w:rsidP="00103D7D">
      <w:pPr>
        <w:shd w:val="clear" w:color="auto" w:fill="FFFFFF"/>
        <w:spacing w:after="0" w:line="230" w:lineRule="exact"/>
        <w:ind w:right="-2" w:firstLine="12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 банкова гаранция, със срок на действие не по-малък от 1 /Един/ месец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след датата, посочена като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крайна дата за изпълнение  на дейността , учредена в полза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В този случай в нея трябва да има изричен запис, че тя се освобождава само след  писмено известие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AE0AAA" w:rsidRPr="00103D7D" w:rsidRDefault="00AE0AAA" w:rsidP="00103D7D">
      <w:pPr>
        <w:spacing w:after="0" w:line="240" w:lineRule="auto"/>
        <w:ind w:right="-2" w:firstLine="708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Изпълнителят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избира сам формата на гаранцията за изпълнение. </w:t>
      </w:r>
    </w:p>
    <w:p w:rsidR="00AE0AAA" w:rsidRPr="00103D7D" w:rsidRDefault="00AE0AAA" w:rsidP="00103D7D">
      <w:pPr>
        <w:shd w:val="clear" w:color="auto" w:fill="FFFFFF"/>
        <w:spacing w:after="0" w:line="230" w:lineRule="exact"/>
        <w:ind w:right="-2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         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Когато определеният за 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 w:eastAsia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е  избрал  гаранцията за изпълнение да бъде под формата на  парична сума,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внесената от него  гаранцията за участие  служи за пълно изпълнение на задължението за внасяне  на   гаранция за изпълнение на договора. Когато сумата на гаранцията за изпълнение на договора е по-малка от гаранцията за участие, разликата се възстановява от ТП ДГС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Говежда на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 w:eastAsia="bg-BG"/>
        </w:rPr>
        <w:t>Изпълнителя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. </w:t>
      </w:r>
    </w:p>
    <w:p w:rsidR="00AE0AAA" w:rsidRPr="00103D7D" w:rsidRDefault="00AE0AAA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E0AAA" w:rsidRPr="00103D7D" w:rsidRDefault="00AE0AAA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Условия за допускане на участниците до участие в конкурса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AE0AAA" w:rsidRPr="00103D7D" w:rsidRDefault="00AE0AAA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До участие в   конкурса се допускат   търговци, които отговарят на изискванията на чл. 11, ал.1 от Наредбата. Участниците следва:</w:t>
      </w:r>
    </w:p>
    <w:p w:rsidR="00AE0AAA" w:rsidRPr="00103D7D" w:rsidRDefault="00AE0AAA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5.1.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Да притежават удостоверение за регистрация в публичния регистър на Изпълнителна агенция по горите  по чл. 241 от ЗГ за дейността “Добив на дървесина” и удостоверение за регистрация на управителя/член на управителния орган или наетия лицензиран лесовъд в публичния регистър на ИАГ  по чл.235 от Закона за горите за дейността  „Планиране и организация на добива на дървесина” .</w:t>
      </w:r>
    </w:p>
    <w:p w:rsidR="00AE0AAA" w:rsidRPr="00103D7D" w:rsidRDefault="00AE0AAA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37340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5.2.</w:t>
      </w:r>
      <w:r w:rsidRPr="00037340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Да  нямат прекратени договори за добив или продажба на дървесина и задържани в полза на ТП ДГС Говежда гаранции за виновно неизпълнение на договор през последните три месеца, предхождащи  провеждането на настоящата процедура. Обстоятелството се проверява служебно от комисията за провеждане на конкурса.</w:t>
      </w:r>
    </w:p>
    <w:p w:rsidR="00AE0AAA" w:rsidRPr="00103D7D" w:rsidRDefault="00AE0AAA" w:rsidP="00103D7D">
      <w:pPr>
        <w:tabs>
          <w:tab w:val="left" w:pos="0"/>
          <w:tab w:val="left" w:pos="709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5.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3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.</w:t>
      </w:r>
      <w:r w:rsidRPr="00103D7D">
        <w:rPr>
          <w:rFonts w:ascii="Tahoma" w:hAnsi="Tahoma" w:cs="Tahoma"/>
          <w:b/>
          <w:bCs/>
          <w:sz w:val="24"/>
          <w:szCs w:val="24"/>
          <w:lang w:val="pl-PL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Да о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тговарят на изискванията на чл.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18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>, ал.1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,т.3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букви „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а-з”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>от Наредбата.</w:t>
      </w:r>
    </w:p>
    <w:p w:rsidR="00AE0AAA" w:rsidRPr="00103D7D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5.4.</w:t>
      </w:r>
      <w:r w:rsidRPr="00103D7D">
        <w:rPr>
          <w:rFonts w:ascii="Times New Roman" w:hAnsi="Times New Roman" w:cs="Times New Roman"/>
          <w:b/>
          <w:bCs/>
          <w:sz w:val="44"/>
          <w:szCs w:val="44"/>
          <w:lang w:val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заедно с посочените от тях подизпълнители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/ в случай, че ще използват такива/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да разполагат с необходима техника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/собствена, закупена на лизинг  или наета под наем 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и работници за извършване на дейността, а именно: </w:t>
      </w:r>
    </w:p>
    <w:p w:rsidR="00AE0AAA" w:rsidRPr="00103D7D" w:rsidRDefault="00AE0AAA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AE0AAA" w:rsidRPr="00040E28" w:rsidRDefault="00AE0AAA" w:rsidP="00103D7D">
      <w:pPr>
        <w:numPr>
          <w:ilvl w:val="0"/>
          <w:numId w:val="37"/>
        </w:numPr>
        <w:shd w:val="clear" w:color="auto" w:fill="FFFFFF"/>
        <w:spacing w:after="0" w:line="230" w:lineRule="exact"/>
        <w:ind w:left="1070"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</w:t>
      </w:r>
      <w:r w:rsidRPr="002A3C2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за обект №  2423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4 </w:t>
      </w:r>
      <w:r w:rsidRPr="002A3C28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минимум 1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бр.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моторни триона  – регистрирани в КТИ/Областна дирекция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>“Земеделие“- в сила от 01.01.2016 г./;</w:t>
      </w:r>
    </w:p>
    <w:p w:rsidR="00AE0AAA" w:rsidRPr="00040E28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- минимум 1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бр.</w:t>
      </w:r>
      <w:r w:rsidRPr="00040E28">
        <w:rPr>
          <w:rFonts w:ascii="Times New Roman" w:hAnsi="Times New Roman" w:cs="Times New Roman"/>
          <w:sz w:val="24"/>
          <w:szCs w:val="24"/>
          <w:lang w:val="bg-BG"/>
        </w:rPr>
        <w:t xml:space="preserve"> работници – мотористи на БМТ, притежаващи свидетелство за правоспособност; </w:t>
      </w:r>
    </w:p>
    <w:p w:rsidR="00AE0AAA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-</w:t>
      </w:r>
      <w:r w:rsidRPr="00040E28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минимум 3 бр. коне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извоз на дървесина</w:t>
      </w:r>
    </w:p>
    <w:p w:rsidR="00AE0AAA" w:rsidRDefault="00AE0AAA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E0AAA" w:rsidRPr="00EF618F" w:rsidRDefault="00AE0AAA" w:rsidP="002A3C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случай, че участникът разполага с друга специализирана техника за добив /Харвестър – 1бр./, извоз товарене и подвоз на дървесина / Форвардер – 1бр./, посочената по- горе техника не се изисква.</w:t>
      </w:r>
    </w:p>
    <w:p w:rsidR="00AE0AAA" w:rsidRPr="00EF618F" w:rsidRDefault="00AE0AAA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Изисква се  1 /един/  бр. правоспособен водач, който да п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ритежава сведетелство за придоби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та правоспособност за управление на „специализирана и специална самоходна горска техника” – категория Твк-Г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случай, че участникът разполага с друга с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пециализирана техника за добив „Харвестър”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извоз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товарене и подвоз на дървесина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„Форвардер”.</w:t>
      </w:r>
    </w:p>
    <w:p w:rsidR="00AE0AAA" w:rsidRPr="00103D7D" w:rsidRDefault="00AE0AAA" w:rsidP="00103D7D">
      <w:pPr>
        <w:tabs>
          <w:tab w:val="left" w:pos="709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 xml:space="preserve">6. Определям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с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рок на валидност на офертите –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6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0 календарни дни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от крайната дата за подаването им. Оферта с по-малък срок на валидност ще се отхвърля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В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ъзложителя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като не съответстваща на изискванията.</w:t>
      </w:r>
    </w:p>
    <w:p w:rsidR="00AE0AAA" w:rsidRPr="00103D7D" w:rsidRDefault="00AE0AAA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7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Класирането на офертите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да се извърши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 xml:space="preserve"> по посочения в чл.15</w:t>
      </w:r>
      <w:r w:rsidRPr="00103D7D">
        <w:rPr>
          <w:rFonts w:ascii="Times New Roman" w:hAnsi="Times New Roman" w:cs="Times New Roman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>, ал.1, т.1 от Наредбата критерий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най-ниска предложена цена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 xml:space="preserve">. </w:t>
      </w:r>
    </w:p>
    <w:p w:rsidR="00AE0AAA" w:rsidRDefault="00AE0AAA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</w:t>
      </w:r>
    </w:p>
    <w:p w:rsidR="00AE0AAA" w:rsidRDefault="00AE0AAA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В случай, че са подадени най-малко две ценови предложения  от участниците, с предложена еднаква най – ниска цена , на основание чл.22, ал.15,т.1 от Наредбата   класирането да се извърши съобразно времето на подаване на офертите. </w:t>
      </w:r>
    </w:p>
    <w:p w:rsidR="00AE0AAA" w:rsidRPr="00103D7D" w:rsidRDefault="00AE0AAA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AE0AAA" w:rsidRPr="00103D7D" w:rsidRDefault="00AE0AAA" w:rsidP="00103D7D">
      <w:pPr>
        <w:shd w:val="clear" w:color="auto" w:fill="FFFFFF"/>
        <w:spacing w:after="0" w:line="230" w:lineRule="exact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8.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В процедурата  допускам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участието на подизпълнители, като участникът трябва да посочи дали ще използва подизпълнители в заявлението за участие.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Подизпълнителите трябва да  отговарят на  изискванията за личностно състояние, каквито са посочени за допускане на участниците  до участие в процедурата.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Участниците, заедно с посочените от тях подизпълнители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bg-BG"/>
        </w:rPr>
        <w:t>/ в случай, че ще използват такива/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следва   да  притежават  технически възможности за изпълнение на дейностите и да отговарят на квалификационните изисквания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</w:p>
    <w:p w:rsidR="00AE0AAA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85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  <w:t>При изпълнение на дейности в горските територии-държавна собственост, изпълнителите са длъжни да поставят информационни табели по утвърден образец Приложение 3 към Заповед № РД 09-770/30.10.2015 г. на МЗХ в обекта, в който осъществяват дейността.</w:t>
      </w:r>
    </w:p>
    <w:p w:rsidR="00AE0AAA" w:rsidRPr="00103D7D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85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AE0AAA" w:rsidRPr="00103D7D" w:rsidRDefault="00AE0AAA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Документи, които следва да бъдат представени от участниците при участие в конкурса към офертата :</w:t>
      </w:r>
    </w:p>
    <w:p w:rsidR="00AE0AAA" w:rsidRPr="00103D7D" w:rsidRDefault="00AE0AAA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9.1.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Заявление за участие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 Приложение №1/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в което задължително се посочва: обектът за който се участва, името на участника, ЕИК  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номера на удостоверението за регистрация на участника в публичния регистър на Изпълнителната агенция по горите по чл. 241 от Закона за гор</w:t>
      </w:r>
      <w:r>
        <w:rPr>
          <w:rFonts w:ascii="Times New Roman" w:hAnsi="Times New Roman" w:cs="Times New Roman"/>
          <w:sz w:val="24"/>
          <w:szCs w:val="24"/>
          <w:lang w:val="bg-BG"/>
        </w:rPr>
        <w:t>ите за дейността “Добив на дърве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сина” и номера на удостоверението за регистрация в публичния регистър на ИАГ по чл.235 от ЗГ за дейността „Планиране и организация на дърводобива”  на управителя/член на управителния орган или наетия лицензиран лесовъд. Когато участникът в процедурата предвижда участие на подизпълнители, това се вписва в заявлението, заедно с ЕИК 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номера на удостоверението за регистрация на подизпълнителя  в публичния регистър  по чл. 241 или чл.235 от ЗГ за съответната дейност.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AE0AAA" w:rsidRPr="00103D7D" w:rsidRDefault="00AE0AAA" w:rsidP="00103D7D">
      <w:pPr>
        <w:spacing w:after="0" w:line="240" w:lineRule="auto"/>
        <w:ind w:right="-177" w:firstLine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>С подаването на заявлението участникът се съгласява с условията за провеждане на открития конкурс.</w:t>
      </w:r>
    </w:p>
    <w:p w:rsidR="00AE0AAA" w:rsidRPr="00103D7D" w:rsidRDefault="00AE0AAA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Декларации  Приложени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№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Приложени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 xml:space="preserve">e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№3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( представят се в оригинал)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, че участникът:</w:t>
      </w:r>
    </w:p>
    <w:p w:rsidR="00AE0AAA" w:rsidRPr="00103D7D" w:rsidRDefault="00AE0AAA" w:rsidP="00103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а/ не е осъден с влязла в сила присъда, освен ако не е реабилитиран, за престъпление по чл.194-217, чл. 219-260, чл.301-307, чл.321 и чл.321а от Наказателния кодекс;</w:t>
      </w:r>
    </w:p>
    <w:p w:rsidR="00AE0AAA" w:rsidRPr="00103D7D" w:rsidRDefault="00AE0AAA" w:rsidP="00103D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б/ не е обявен в несъстоятелност и не е в производство по несъстоятелност;</w:t>
      </w:r>
    </w:p>
    <w:p w:rsidR="00AE0AAA" w:rsidRPr="00103D7D" w:rsidRDefault="00AE0AAA" w:rsidP="00103D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в/ не е в производство по ликвидация;</w:t>
      </w:r>
    </w:p>
    <w:p w:rsidR="00AE0AAA" w:rsidRPr="00103D7D" w:rsidRDefault="00AE0AAA" w:rsidP="00103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г/ не е свързано лице по смисъла на § 1, т.1</w:t>
      </w:r>
      <w:r w:rsidRPr="00103D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допълнителните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разпор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едби на Закона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за отнемане на незакон</w:t>
      </w:r>
      <w:r>
        <w:rPr>
          <w:rFonts w:ascii="Times New Roman" w:hAnsi="Times New Roman" w:cs="Times New Roman"/>
          <w:sz w:val="24"/>
          <w:szCs w:val="24"/>
          <w:lang w:val="bg-BG"/>
        </w:rPr>
        <w:t>но придобитото имущество /в сила от 06.10.2023г.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/  с дир</w:t>
      </w:r>
      <w:r>
        <w:rPr>
          <w:rFonts w:ascii="Times New Roman" w:hAnsi="Times New Roman" w:cs="Times New Roman"/>
          <w:sz w:val="24"/>
          <w:szCs w:val="24"/>
          <w:lang w:val="bg-BG"/>
        </w:rPr>
        <w:t>ектора на СЗДП ДП,  гр. Враца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и с директора на ТП ДГС Говежда;</w:t>
      </w:r>
    </w:p>
    <w:p w:rsidR="00AE0AAA" w:rsidRPr="00103D7D" w:rsidRDefault="00AE0AA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д/ не е сключил договор</w:t>
      </w:r>
      <w:r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 лице по чл.86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от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Закона за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противодействие на кор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упцията </w:t>
      </w:r>
      <w:r>
        <w:rPr>
          <w:rFonts w:ascii="Times New Roman" w:hAnsi="Times New Roman" w:cs="Times New Roman"/>
          <w:sz w:val="24"/>
          <w:szCs w:val="24"/>
          <w:lang w:val="bg-BG"/>
        </w:rPr>
        <w:t>/в сила от 06.10.2023г.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/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>;</w:t>
      </w:r>
    </w:p>
    <w:p w:rsidR="00AE0AAA" w:rsidRPr="00103D7D" w:rsidRDefault="00AE0AA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         е/ не е лишен от право да упражнява търговска дейност;</w:t>
      </w:r>
    </w:p>
    <w:p w:rsidR="00AE0AAA" w:rsidRPr="00103D7D" w:rsidRDefault="00AE0AA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ж/ няма парични задължения към държавата и към съответното държавно предприятие, установени с влязъл в сила акт на компетентен държавен орган;</w:t>
      </w:r>
    </w:p>
    <w:p w:rsidR="00AE0AAA" w:rsidRPr="00103D7D" w:rsidRDefault="00AE0AA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В случай, че участникът в открития конкурс  предвижда участие на подизпълнители в офертата се прилагат декларации по т.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9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.2 за всеки подизпълнител.</w:t>
      </w:r>
    </w:p>
    <w:p w:rsidR="00AE0AAA" w:rsidRPr="00103D7D" w:rsidRDefault="00AE0AAA" w:rsidP="00103D7D">
      <w:pPr>
        <w:spacing w:after="0" w:line="240" w:lineRule="auto"/>
        <w:ind w:firstLine="9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.3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 Декларация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/Приложение №4/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</w:rPr>
        <w:t xml:space="preserve">-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за внесена гаранция за участие в открития конкурс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E0AAA" w:rsidRPr="00103D7D" w:rsidRDefault="00AE0AAA" w:rsidP="00103D7D">
      <w:pPr>
        <w:spacing w:after="0" w:line="240" w:lineRule="auto"/>
        <w:ind w:firstLine="9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.4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 Декларация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/Приложение №5/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, че участникът, заедно със посочените от него подизпълнители /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в случай, че е посочи такива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/ отговаря на техническите и квалификационните изисквания  за изпълнение на дейността, посочени в т.5.4 .</w:t>
      </w:r>
    </w:p>
    <w:p w:rsidR="00AE0AAA" w:rsidRDefault="00AE0AA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</w:pP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       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eastAsia="bg-BG"/>
        </w:rPr>
        <w:t>9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.5.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Плик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„Ценово предложение”,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съдържащ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ценовото предложение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–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Приложение №6;</w:t>
      </w:r>
    </w:p>
    <w:p w:rsidR="00AE0AAA" w:rsidRPr="00103D7D" w:rsidRDefault="00AE0AAA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</w:pPr>
      <w:r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 xml:space="preserve">         9.6    Декларация  по образец за безопасност на труда –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/Приложение №7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</w:p>
    <w:p w:rsidR="00AE0AAA" w:rsidRDefault="00AE0AAA" w:rsidP="00103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При открития конкурс  участниците не са задължени, но имат право да присъства лично или чрез упълномощен представител  при работата на комисията след представяне на документ за самоличност и пълномощно от представлявания –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когато е приложимо.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E0AAA" w:rsidRPr="00103D7D" w:rsidRDefault="00AE0AAA" w:rsidP="00103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E0AAA" w:rsidRPr="00103D7D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10.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Място и срок за получаване на конкурсната документацията за участие в процедурата,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цена и начин на заплащане : </w:t>
      </w:r>
    </w:p>
    <w:p w:rsidR="00AE0AAA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Конкурсната документация може да се изтегли свободно и 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без заплащане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от интернет </w:t>
      </w:r>
    </w:p>
    <w:p w:rsidR="00AE0AAA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E0AAA" w:rsidRPr="00103D7D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страницата на СЗДП ДП гр. Враца  </w:t>
      </w:r>
      <w:r w:rsidRPr="00103D7D">
        <w:rPr>
          <w:rFonts w:ascii="Times New Roman" w:hAnsi="Times New Roman" w:cs="Times New Roman"/>
          <w:sz w:val="24"/>
          <w:szCs w:val="24"/>
        </w:rPr>
        <w:t>-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на уеб адрес:</w:t>
      </w:r>
      <w:r w:rsidRPr="00103D7D">
        <w:rPr>
          <w:rFonts w:ascii="Times New Roman" w:hAnsi="Times New Roman" w:cs="Times New Roman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http://www.szdp.bg/proceduri2.html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t>.</w:t>
      </w:r>
    </w:p>
    <w:p w:rsidR="00AE0AAA" w:rsidRPr="00103D7D" w:rsidRDefault="00AE0AAA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Конкурсната документация може да се получи и от деловодството на  ТП ДГС “Говежда”,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всеки работен ден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от обявяването на конкурса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до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16: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00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часа 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27</w:t>
      </w:r>
      <w:r w:rsidRPr="009B2DF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6</w:t>
      </w:r>
      <w:r w:rsidRPr="009B2DF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.2024 </w:t>
      </w:r>
      <w:r w:rsidRPr="009B2DF8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г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</w:t>
      </w:r>
      <w:r w:rsidRPr="00D51B86">
        <w:rPr>
          <w:rFonts w:ascii="Times New Roman" w:hAnsi="Times New Roman" w:cs="Times New Roman"/>
          <w:sz w:val="24"/>
          <w:szCs w:val="24"/>
          <w:lang w:val="ru-RU" w:eastAsia="bg-BG"/>
        </w:rPr>
        <w:t>, срещу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представянето на документ за внесена такса в касата на стопанството в размер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5.00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/Пет /лева без ДДС – невъзстановима сума, представляваща стойността на документацията за участие, или чрез заплащането й по банков път, по сметката на ТП ДГС Говежда :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</w:p>
    <w:p w:rsidR="00AE0AAA" w:rsidRPr="00103D7D" w:rsidRDefault="00AE0AAA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При постъпило писмено поискване от заинтересованото лице </w:t>
      </w:r>
      <w:r w:rsidRPr="00103D7D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>Възложителят</w:t>
      </w:r>
      <w:r w:rsidRPr="00103D7D"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изпраща документацията за участие, за сметка на лицето, отправило искането.</w:t>
      </w:r>
    </w:p>
    <w:p w:rsidR="00AE0AAA" w:rsidRPr="00103D7D" w:rsidRDefault="00AE0AAA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</w:p>
    <w:p w:rsidR="00AE0AAA" w:rsidRPr="00103D7D" w:rsidRDefault="00AE0AAA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11. Място и краен срок за подаване на офертите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за участие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: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AE0AAA" w:rsidRPr="00095320" w:rsidRDefault="00AE0AAA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Офертите за участие в конкурса се подават в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2949B8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деловодството на ТП ДГС </w:t>
      </w:r>
      <w:r w:rsidRPr="002949B8">
        <w:rPr>
          <w:rFonts w:ascii="Times New Roman" w:hAnsi="Times New Roman" w:cs="Times New Roman"/>
          <w:sz w:val="24"/>
          <w:szCs w:val="24"/>
          <w:lang w:val="bg-BG" w:eastAsia="bg-BG"/>
        </w:rPr>
        <w:t>“Говежда”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2949B8">
        <w:rPr>
          <w:rFonts w:ascii="Times New Roman" w:hAnsi="Times New Roman" w:cs="Times New Roman"/>
          <w:sz w:val="24"/>
          <w:szCs w:val="24"/>
          <w:lang w:val="ru-RU" w:eastAsia="bg-BG"/>
        </w:rPr>
        <w:t>в</w:t>
      </w:r>
      <w:r w:rsidRPr="002949B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секи работен ден </w:t>
      </w:r>
      <w:r w:rsidRPr="002949B8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2949B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от обявяването на конкурса </w:t>
      </w:r>
      <w:r w:rsidRPr="002949B8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до 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16: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0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0</w:t>
      </w:r>
      <w:r w:rsidRPr="002949B8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2949B8">
        <w:rPr>
          <w:rFonts w:ascii="Times New Roman" w:hAnsi="Times New Roman" w:cs="Times New Roman"/>
          <w:sz w:val="24"/>
          <w:szCs w:val="24"/>
          <w:lang w:val="bg-BG" w:eastAsia="bg-BG"/>
        </w:rPr>
        <w:t>часа на</w:t>
      </w:r>
      <w:r w:rsidRPr="002949B8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27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6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.2024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г.</w:t>
      </w:r>
    </w:p>
    <w:p w:rsidR="00AE0AAA" w:rsidRPr="00103D7D" w:rsidRDefault="00AE0AAA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AE0AAA" w:rsidRPr="00103D7D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12. Място, ден и час за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провеждане на открития конкурс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  </w:t>
      </w:r>
    </w:p>
    <w:p w:rsidR="00AE0AAA" w:rsidRPr="00103D7D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>Процедурата ще се проведе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в административната сграда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ТП ДГС Говежда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с. Говежда,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949B8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28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bg-BG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6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ru-RU"/>
        </w:rPr>
        <w:t>.2024</w:t>
      </w:r>
      <w:r w:rsidRPr="002949B8"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  <w:r w:rsidRPr="002949B8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11</w:t>
      </w:r>
      <w:r w:rsidRPr="002949B8">
        <w:rPr>
          <w:rFonts w:ascii="Times New Roman" w:hAnsi="Times New Roman" w:cs="Times New Roman"/>
          <w:b/>
          <w:bCs/>
          <w:sz w:val="24"/>
          <w:szCs w:val="24"/>
          <w:lang w:val="ru-RU"/>
        </w:rPr>
        <w:t>:30</w:t>
      </w:r>
      <w:r w:rsidRPr="002949B8">
        <w:rPr>
          <w:rFonts w:ascii="Times New Roman" w:hAnsi="Times New Roman" w:cs="Times New Roman"/>
          <w:sz w:val="24"/>
          <w:szCs w:val="24"/>
          <w:lang w:val="ru-RU"/>
        </w:rPr>
        <w:t xml:space="preserve"> часа.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E0AAA" w:rsidRPr="00103D7D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E0AAA" w:rsidRPr="00103D7D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13.Оглед на обекта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може да се извърши  в присъствието на служител на ТП ДГС  “Говежда” – всеки работен ден от обявяването на конкурса 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bg-BG"/>
        </w:rPr>
        <w:t>12:00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66237">
        <w:rPr>
          <w:rFonts w:ascii="Times New Roman" w:hAnsi="Times New Roman" w:cs="Times New Roman"/>
          <w:sz w:val="24"/>
          <w:szCs w:val="24"/>
          <w:lang w:val="bg-BG"/>
        </w:rPr>
        <w:t>часа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27.06</w:t>
      </w:r>
      <w:r w:rsidRPr="00466237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.2024г.</w:t>
      </w:r>
      <w:r w:rsidRPr="007D2153">
        <w:rPr>
          <w:rFonts w:ascii="Times New Roman" w:hAnsi="Times New Roman" w:cs="Times New Roman"/>
          <w:sz w:val="24"/>
          <w:szCs w:val="24"/>
          <w:lang w:val="bg-BG"/>
        </w:rPr>
        <w:t xml:space="preserve">  Разходите за огледа са за сметка на участника.</w:t>
      </w:r>
    </w:p>
    <w:p w:rsidR="00AE0AAA" w:rsidRPr="00103D7D" w:rsidRDefault="00AE0AAA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E0AAA" w:rsidRPr="00103D7D" w:rsidRDefault="00AE0AAA" w:rsidP="00103D7D">
      <w:pPr>
        <w:widowControl w:val="0"/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14.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Определеният за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>участник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сключ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>ва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писмен догово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р за възлагане на дейностите с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ТП ДГС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“Говежда” в 14-дневен срок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от влизане в сила на заповедта за определяне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Изпълнител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или от съобщаването й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когато е допуснато предварително изпълнение.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реди подписването на договора определеният за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участник е длъжен да 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представ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и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в срока по чл.23, ал.6 от Наредбата,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следните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документи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AE0AAA" w:rsidRPr="00103D7D" w:rsidRDefault="00AE0AAA" w:rsidP="00103D7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14.1.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Всички необходими документи, доказващи обстоятелствата за техническа и кадрова обезпеченост , които е декларирал: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</w:p>
    <w:p w:rsidR="00AE0AAA" w:rsidRPr="00103D7D" w:rsidRDefault="00AE0AAA" w:rsidP="00103D7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14.1.1.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Копия на талони за регистрация на горска и земеделска техника в КТИ или Областна дирекция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“Земеде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лие“ за техника придобита след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01.01.2016 г., съгласно Закона за регистрация и контрол на земеделска и горска техника (изм. и доп. ДВ, бр.95 от 08.12.2015 г. в сила от 01.01.2016 г.) и копия на талони за регистрация в КАТ на товарните автомобили;</w:t>
      </w:r>
    </w:p>
    <w:p w:rsidR="00AE0AAA" w:rsidRPr="00103D7D" w:rsidRDefault="00AE0AAA" w:rsidP="00103D7D">
      <w:pPr>
        <w:tabs>
          <w:tab w:val="left" w:pos="709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14.1.2.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Заверено копие от договор за наем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pl-PL"/>
        </w:rPr>
        <w:t>/в случай, че техниката е наета/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и/или договор на лизинг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pl-PL"/>
        </w:rPr>
        <w:t>/в случай, че техниката е закупена на лизинг/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; </w:t>
      </w:r>
    </w:p>
    <w:p w:rsidR="00AE0AAA" w:rsidRPr="00103D7D" w:rsidRDefault="00AE0AAA" w:rsidP="00103D7D">
      <w:pPr>
        <w:tabs>
          <w:tab w:val="left" w:pos="709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 xml:space="preserve">14.1.3.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Заверено  копие на справка от органите на съответната ТД на НАП за актуалното състояние на всички трудови договори – със срок на валидност 1 месец от датата на издаване;</w:t>
      </w:r>
    </w:p>
    <w:p w:rsidR="00AE0AAA" w:rsidRPr="00103D7D" w:rsidRDefault="00AE0AAA" w:rsidP="00103D7D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14.1.4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Заверени   копия на  свидетелства за правоспособност на работниците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;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        </w:t>
      </w:r>
    </w:p>
    <w:p w:rsidR="00AE0AAA" w:rsidRPr="00103D7D" w:rsidRDefault="00AE0AAA" w:rsidP="00103D7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14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2.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свидетелство за съдимост на физическото лице или на лицата, които представляват съответния участник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участникът е регистриран –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със срок на валидност - 6 месеца от датата на издаването му;</w:t>
      </w:r>
    </w:p>
    <w:p w:rsidR="00AE0AAA" w:rsidRPr="00103D7D" w:rsidRDefault="00AE0AAA" w:rsidP="00103D7D">
      <w:pPr>
        <w:widowControl w:val="0"/>
        <w:autoSpaceDE w:val="0"/>
        <w:autoSpaceDN w:val="0"/>
        <w:adjustRightInd w:val="0"/>
        <w:spacing w:after="0" w:line="240" w:lineRule="auto"/>
        <w:ind w:right="-177" w:firstLine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14.3.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за учредена в полза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гаранция за изпълнение на договора /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ru-RU"/>
        </w:rPr>
        <w:t>в случай, че участникът е избрал банкова гаранция за изпълнение/.</w:t>
      </w:r>
    </w:p>
    <w:p w:rsidR="00AE0AAA" w:rsidRPr="00103D7D" w:rsidRDefault="00AE0AAA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Ако  участникът е посочил в заявлението си, че ще използва подизпълнители представянето на документите по  т. 14.2 е задължително и за тях .</w:t>
      </w:r>
    </w:p>
    <w:p w:rsidR="00AE0AAA" w:rsidRDefault="00AE0AAA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Всички представени документи следва да са валидни към датата на подписване на договора. Представят се в оригинал или заверено копие. В случай на представянето им като заверено копие участникът представя и оригинала за сравнение.</w:t>
      </w:r>
    </w:p>
    <w:p w:rsidR="00AE0AAA" w:rsidRPr="00103D7D" w:rsidRDefault="00AE0AAA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</w:p>
    <w:p w:rsidR="00AE0AAA" w:rsidRDefault="00AE0AAA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15.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Утвърждавам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документация за провеждане на открития конкурс, която е неразделна част от настоящата заповед. </w:t>
      </w:r>
    </w:p>
    <w:p w:rsidR="00AE0AAA" w:rsidRDefault="00AE0AAA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AE0AAA" w:rsidRDefault="00AE0AAA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16. Нареждам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документацията за участие в открития конкурс да се публикува на интернет страницата на СЗДП ДП най-малко 15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/Петнадесет/ дни преди крайния срок за подаване на офертите, както и да се постави на видно място в сградата на ТП ДГС “Говежда” . </w:t>
      </w:r>
    </w:p>
    <w:p w:rsidR="00AE0AAA" w:rsidRPr="00103D7D" w:rsidRDefault="00AE0AAA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AE0AAA" w:rsidRDefault="00AE0AAA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II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І.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Настоящата заповед да се сведе до знанието на заинтересованите лица за сведение и изпълнение. Лице за контакти: инж. Георги Иванов  –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зам. директор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GSM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0886434527.</w:t>
      </w:r>
    </w:p>
    <w:p w:rsidR="00AE0AAA" w:rsidRPr="00103D7D" w:rsidRDefault="00AE0AAA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AE0AAA" w:rsidRDefault="00AE0AAA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ИНЖ. МИЛКО БЛАГОЕВ</w:t>
      </w: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ДИРЕКТОР НА ТП ДГС ГОВЕЖДА </w:t>
      </w: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Default="00AE0AAA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E0AAA" w:rsidRPr="00030DA7" w:rsidRDefault="00AE0AAA" w:rsidP="00030DA7">
      <w:pPr>
        <w:tabs>
          <w:tab w:val="center" w:pos="4320"/>
          <w:tab w:val="center" w:pos="4703"/>
          <w:tab w:val="right" w:pos="9406"/>
          <w:tab w:val="right" w:pos="9720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</w:pPr>
      <w:r w:rsidRPr="00030DA7"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  <w:t xml:space="preserve">3474 с. Говежда, ул. „Четвърта” № 4,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eastAsia="bg-BG"/>
        </w:rPr>
        <w:t xml:space="preserve">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  <w:t>ЕИК:2016174760176</w:t>
      </w:r>
    </w:p>
    <w:p w:rsidR="00AE0AAA" w:rsidRPr="00030DA7" w:rsidRDefault="00AE0AAA" w:rsidP="00030DA7">
      <w:pPr>
        <w:tabs>
          <w:tab w:val="center" w:pos="4320"/>
          <w:tab w:val="center" w:pos="4703"/>
          <w:tab w:val="right" w:pos="9406"/>
          <w:tab w:val="right" w:pos="9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30DA7">
        <w:rPr>
          <w:rFonts w:ascii="Times New Roman" w:hAnsi="Times New Roman" w:cs="Times New Roman"/>
          <w:color w:val="FF0000"/>
          <w:sz w:val="20"/>
          <w:szCs w:val="20"/>
          <w:lang w:val="en-GB" w:eastAsia="bg-BG"/>
        </w:rPr>
        <w:t xml:space="preserve">e-mail: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eastAsia="bg-BG"/>
        </w:rPr>
        <w:t>dgs_govejda@abv.bg</w:t>
      </w:r>
    </w:p>
    <w:sectPr w:rsidR="00AE0AAA" w:rsidRPr="00030DA7" w:rsidSect="006E3BDF">
      <w:pgSz w:w="11906" w:h="16838"/>
      <w:pgMar w:top="54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207"/>
    <w:multiLevelType w:val="hybridMultilevel"/>
    <w:tmpl w:val="F24A97B4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129633F0"/>
    <w:multiLevelType w:val="hybridMultilevel"/>
    <w:tmpl w:val="1FBA828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239A8"/>
    <w:multiLevelType w:val="hybridMultilevel"/>
    <w:tmpl w:val="0924010C"/>
    <w:lvl w:ilvl="0" w:tplc="0402000B">
      <w:start w:val="1"/>
      <w:numFmt w:val="bullet"/>
      <w:lvlText w:val=""/>
      <w:lvlJc w:val="left"/>
      <w:pPr>
        <w:ind w:left="990" w:hanging="360"/>
      </w:pPr>
      <w:rPr>
        <w:rFonts w:ascii="Wingdings" w:hAnsi="Wingdings" w:cs="Wingdings" w:hint="default"/>
      </w:rPr>
    </w:lvl>
    <w:lvl w:ilvl="1" w:tplc="9AC2AEEC"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hint="default"/>
        <w:b/>
        <w:bCs/>
      </w:rPr>
    </w:lvl>
    <w:lvl w:ilvl="2" w:tplc="04020005">
      <w:start w:val="1"/>
      <w:numFmt w:val="bullet"/>
      <w:lvlText w:val=""/>
      <w:lvlJc w:val="left"/>
      <w:pPr>
        <w:ind w:left="243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15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9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1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50" w:hanging="360"/>
      </w:pPr>
      <w:rPr>
        <w:rFonts w:ascii="Wingdings" w:hAnsi="Wingdings" w:cs="Wingdings" w:hint="default"/>
      </w:rPr>
    </w:lvl>
  </w:abstractNum>
  <w:abstractNum w:abstractNumId="3">
    <w:nsid w:val="173C0DF6"/>
    <w:multiLevelType w:val="hybridMultilevel"/>
    <w:tmpl w:val="7DC22300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18BF0846"/>
    <w:multiLevelType w:val="hybridMultilevel"/>
    <w:tmpl w:val="4128ECD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20003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020005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02000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5">
    <w:nsid w:val="1FD73366"/>
    <w:multiLevelType w:val="hybridMultilevel"/>
    <w:tmpl w:val="DD9C3A78"/>
    <w:lvl w:ilvl="0" w:tplc="0402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49"/>
        </w:tabs>
        <w:ind w:left="18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69"/>
        </w:tabs>
        <w:ind w:left="25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89"/>
        </w:tabs>
        <w:ind w:left="32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09"/>
        </w:tabs>
        <w:ind w:left="40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29"/>
        </w:tabs>
        <w:ind w:left="47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49"/>
        </w:tabs>
        <w:ind w:left="54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69"/>
        </w:tabs>
        <w:ind w:left="61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89"/>
        </w:tabs>
        <w:ind w:left="6889" w:hanging="360"/>
      </w:pPr>
      <w:rPr>
        <w:rFonts w:ascii="Wingdings" w:hAnsi="Wingdings" w:cs="Wingdings" w:hint="default"/>
      </w:rPr>
    </w:lvl>
  </w:abstractNum>
  <w:abstractNum w:abstractNumId="6">
    <w:nsid w:val="22704AAC"/>
    <w:multiLevelType w:val="hybridMultilevel"/>
    <w:tmpl w:val="7652B16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4DB14C4"/>
    <w:multiLevelType w:val="hybridMultilevel"/>
    <w:tmpl w:val="0C7A07D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367263AB"/>
    <w:multiLevelType w:val="hybridMultilevel"/>
    <w:tmpl w:val="D0F6E40C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9">
    <w:nsid w:val="40617B15"/>
    <w:multiLevelType w:val="hybridMultilevel"/>
    <w:tmpl w:val="954AD5C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1D1C10"/>
    <w:multiLevelType w:val="hybridMultilevel"/>
    <w:tmpl w:val="A3E885BE"/>
    <w:lvl w:ilvl="0" w:tplc="0402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11">
    <w:nsid w:val="5C8B0CC0"/>
    <w:multiLevelType w:val="hybridMultilevel"/>
    <w:tmpl w:val="7694A166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2">
    <w:nsid w:val="63BC7234"/>
    <w:multiLevelType w:val="hybridMultilevel"/>
    <w:tmpl w:val="6E2AE3D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5D4559B"/>
    <w:multiLevelType w:val="hybridMultilevel"/>
    <w:tmpl w:val="20DE5EC4"/>
    <w:lvl w:ilvl="0" w:tplc="CC72D988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4">
    <w:nsid w:val="67EC0FD3"/>
    <w:multiLevelType w:val="hybridMultilevel"/>
    <w:tmpl w:val="0B16C7EE"/>
    <w:lvl w:ilvl="0" w:tplc="0402000B">
      <w:start w:val="1"/>
      <w:numFmt w:val="bullet"/>
      <w:lvlText w:val=""/>
      <w:lvlJc w:val="left"/>
      <w:pPr>
        <w:ind w:left="1070" w:hanging="360"/>
      </w:pPr>
      <w:rPr>
        <w:rFonts w:ascii="Wingdings" w:hAnsi="Wingdings" w:cs="Wingdings" w:hint="default"/>
      </w:rPr>
    </w:lvl>
    <w:lvl w:ilvl="1" w:tplc="7378470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hint="default"/>
        <w:b/>
        <w:bCs/>
      </w:rPr>
    </w:lvl>
    <w:lvl w:ilvl="2" w:tplc="0402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02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2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02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02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2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02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5">
    <w:nsid w:val="6AD6744E"/>
    <w:multiLevelType w:val="hybridMultilevel"/>
    <w:tmpl w:val="37703F56"/>
    <w:lvl w:ilvl="0" w:tplc="0402000B">
      <w:start w:val="1"/>
      <w:numFmt w:val="bullet"/>
      <w:lvlText w:val=""/>
      <w:lvlJc w:val="left"/>
      <w:pPr>
        <w:ind w:left="1352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9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1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5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7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12" w:hanging="360"/>
      </w:pPr>
      <w:rPr>
        <w:rFonts w:ascii="Wingdings" w:hAnsi="Wingdings" w:cs="Wingdings" w:hint="default"/>
      </w:rPr>
    </w:lvl>
  </w:abstractNum>
  <w:abstractNum w:abstractNumId="16">
    <w:nsid w:val="709B2BEB"/>
    <w:multiLevelType w:val="hybridMultilevel"/>
    <w:tmpl w:val="491E9ADC"/>
    <w:lvl w:ilvl="0" w:tplc="04020001">
      <w:start w:val="1"/>
      <w:numFmt w:val="bullet"/>
      <w:lvlText w:val=""/>
      <w:lvlJc w:val="left"/>
      <w:pPr>
        <w:ind w:left="1778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17">
    <w:nsid w:val="727C5BF8"/>
    <w:multiLevelType w:val="hybridMultilevel"/>
    <w:tmpl w:val="FF505E4E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8204FB"/>
    <w:multiLevelType w:val="hybridMultilevel"/>
    <w:tmpl w:val="FF8A044E"/>
    <w:lvl w:ilvl="0" w:tplc="0402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5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6"/>
  </w:num>
  <w:num w:numId="27">
    <w:abstractNumId w:val="2"/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3767"/>
    <w:rsid w:val="00000DF0"/>
    <w:rsid w:val="00005D45"/>
    <w:rsid w:val="0000791E"/>
    <w:rsid w:val="00011C71"/>
    <w:rsid w:val="000129DD"/>
    <w:rsid w:val="00015EF5"/>
    <w:rsid w:val="00020669"/>
    <w:rsid w:val="000264E9"/>
    <w:rsid w:val="00026F1F"/>
    <w:rsid w:val="000272C4"/>
    <w:rsid w:val="00027394"/>
    <w:rsid w:val="00027B96"/>
    <w:rsid w:val="00030DA7"/>
    <w:rsid w:val="00032F6F"/>
    <w:rsid w:val="00034472"/>
    <w:rsid w:val="00035E5B"/>
    <w:rsid w:val="00037340"/>
    <w:rsid w:val="00040E28"/>
    <w:rsid w:val="000426C2"/>
    <w:rsid w:val="00052D0F"/>
    <w:rsid w:val="00053ACA"/>
    <w:rsid w:val="00055937"/>
    <w:rsid w:val="000838F2"/>
    <w:rsid w:val="000872D6"/>
    <w:rsid w:val="00095320"/>
    <w:rsid w:val="00096456"/>
    <w:rsid w:val="000979E3"/>
    <w:rsid w:val="000A4FB4"/>
    <w:rsid w:val="000A60E1"/>
    <w:rsid w:val="000A7BA2"/>
    <w:rsid w:val="000B06C1"/>
    <w:rsid w:val="000B4CD9"/>
    <w:rsid w:val="000B768E"/>
    <w:rsid w:val="000C3883"/>
    <w:rsid w:val="000D2F6E"/>
    <w:rsid w:val="000D3B18"/>
    <w:rsid w:val="000D4076"/>
    <w:rsid w:val="000D6990"/>
    <w:rsid w:val="000E485B"/>
    <w:rsid w:val="000E5D97"/>
    <w:rsid w:val="000E657E"/>
    <w:rsid w:val="000F1A44"/>
    <w:rsid w:val="000F2711"/>
    <w:rsid w:val="000F6B0D"/>
    <w:rsid w:val="0010266A"/>
    <w:rsid w:val="00103D7D"/>
    <w:rsid w:val="00106E6B"/>
    <w:rsid w:val="001538B4"/>
    <w:rsid w:val="00153C5A"/>
    <w:rsid w:val="001549D9"/>
    <w:rsid w:val="0017451F"/>
    <w:rsid w:val="001801E3"/>
    <w:rsid w:val="001835A0"/>
    <w:rsid w:val="00185B29"/>
    <w:rsid w:val="001A0A92"/>
    <w:rsid w:val="001A4A71"/>
    <w:rsid w:val="001A62CB"/>
    <w:rsid w:val="001B0794"/>
    <w:rsid w:val="001B1C47"/>
    <w:rsid w:val="001B48DD"/>
    <w:rsid w:val="001C57A0"/>
    <w:rsid w:val="001C6916"/>
    <w:rsid w:val="001C7CAB"/>
    <w:rsid w:val="001D2AAE"/>
    <w:rsid w:val="001D755D"/>
    <w:rsid w:val="001E6B1A"/>
    <w:rsid w:val="001E73C7"/>
    <w:rsid w:val="001E7E4A"/>
    <w:rsid w:val="001F0EC4"/>
    <w:rsid w:val="001F4BD9"/>
    <w:rsid w:val="001F4D1D"/>
    <w:rsid w:val="001F760B"/>
    <w:rsid w:val="00216941"/>
    <w:rsid w:val="00222590"/>
    <w:rsid w:val="00232567"/>
    <w:rsid w:val="00240D27"/>
    <w:rsid w:val="002500B7"/>
    <w:rsid w:val="00251353"/>
    <w:rsid w:val="00253097"/>
    <w:rsid w:val="002949B8"/>
    <w:rsid w:val="002A2DC9"/>
    <w:rsid w:val="002A3C28"/>
    <w:rsid w:val="002A6F4A"/>
    <w:rsid w:val="002A7EE7"/>
    <w:rsid w:val="002B5A97"/>
    <w:rsid w:val="002B79A7"/>
    <w:rsid w:val="002C0561"/>
    <w:rsid w:val="002C1D0D"/>
    <w:rsid w:val="002C4499"/>
    <w:rsid w:val="002D2EA0"/>
    <w:rsid w:val="002F4A9D"/>
    <w:rsid w:val="002F4FCF"/>
    <w:rsid w:val="002F7156"/>
    <w:rsid w:val="002F7285"/>
    <w:rsid w:val="002F7F9A"/>
    <w:rsid w:val="003020D3"/>
    <w:rsid w:val="0030381B"/>
    <w:rsid w:val="0032296C"/>
    <w:rsid w:val="00324B6B"/>
    <w:rsid w:val="00325B7E"/>
    <w:rsid w:val="00330277"/>
    <w:rsid w:val="00334E33"/>
    <w:rsid w:val="00344353"/>
    <w:rsid w:val="00344787"/>
    <w:rsid w:val="00344DC2"/>
    <w:rsid w:val="00347AE5"/>
    <w:rsid w:val="0035014F"/>
    <w:rsid w:val="003545E7"/>
    <w:rsid w:val="00360C20"/>
    <w:rsid w:val="00364FCB"/>
    <w:rsid w:val="00365FE4"/>
    <w:rsid w:val="0037383A"/>
    <w:rsid w:val="00375624"/>
    <w:rsid w:val="003849FA"/>
    <w:rsid w:val="00391DEC"/>
    <w:rsid w:val="003A37B9"/>
    <w:rsid w:val="003A49CA"/>
    <w:rsid w:val="003A590C"/>
    <w:rsid w:val="003A6429"/>
    <w:rsid w:val="003B131E"/>
    <w:rsid w:val="003B6B51"/>
    <w:rsid w:val="003C11FE"/>
    <w:rsid w:val="003C768F"/>
    <w:rsid w:val="003C76B3"/>
    <w:rsid w:val="003F00F1"/>
    <w:rsid w:val="003F371D"/>
    <w:rsid w:val="0040205B"/>
    <w:rsid w:val="00411178"/>
    <w:rsid w:val="0041257D"/>
    <w:rsid w:val="004134B7"/>
    <w:rsid w:val="00414062"/>
    <w:rsid w:val="00421323"/>
    <w:rsid w:val="00421F43"/>
    <w:rsid w:val="00425B20"/>
    <w:rsid w:val="0043250D"/>
    <w:rsid w:val="00434610"/>
    <w:rsid w:val="004370B9"/>
    <w:rsid w:val="004446D7"/>
    <w:rsid w:val="00453BE9"/>
    <w:rsid w:val="00462A10"/>
    <w:rsid w:val="0046304E"/>
    <w:rsid w:val="00464A57"/>
    <w:rsid w:val="00466237"/>
    <w:rsid w:val="00470C2D"/>
    <w:rsid w:val="0047677D"/>
    <w:rsid w:val="00476F0F"/>
    <w:rsid w:val="00481152"/>
    <w:rsid w:val="004820DC"/>
    <w:rsid w:val="00482E5E"/>
    <w:rsid w:val="004941A0"/>
    <w:rsid w:val="004A11E4"/>
    <w:rsid w:val="004A4E2E"/>
    <w:rsid w:val="004A74E6"/>
    <w:rsid w:val="004A7DF5"/>
    <w:rsid w:val="004A7FED"/>
    <w:rsid w:val="004B4D57"/>
    <w:rsid w:val="004C0CE8"/>
    <w:rsid w:val="004C631D"/>
    <w:rsid w:val="004D75A1"/>
    <w:rsid w:val="004E36A4"/>
    <w:rsid w:val="004E4630"/>
    <w:rsid w:val="004E497F"/>
    <w:rsid w:val="004E6D8E"/>
    <w:rsid w:val="004E6F0D"/>
    <w:rsid w:val="004F0CA6"/>
    <w:rsid w:val="004F3825"/>
    <w:rsid w:val="004F7484"/>
    <w:rsid w:val="0050153D"/>
    <w:rsid w:val="005066AB"/>
    <w:rsid w:val="0051168D"/>
    <w:rsid w:val="00511E01"/>
    <w:rsid w:val="0051640F"/>
    <w:rsid w:val="005351EC"/>
    <w:rsid w:val="0053705D"/>
    <w:rsid w:val="0054581C"/>
    <w:rsid w:val="00546302"/>
    <w:rsid w:val="00547746"/>
    <w:rsid w:val="00551041"/>
    <w:rsid w:val="0055423D"/>
    <w:rsid w:val="0055663F"/>
    <w:rsid w:val="005566F5"/>
    <w:rsid w:val="00560A7A"/>
    <w:rsid w:val="0056742C"/>
    <w:rsid w:val="00572833"/>
    <w:rsid w:val="00573051"/>
    <w:rsid w:val="00573615"/>
    <w:rsid w:val="005951D4"/>
    <w:rsid w:val="005A110F"/>
    <w:rsid w:val="005A191A"/>
    <w:rsid w:val="005A1E87"/>
    <w:rsid w:val="005B0748"/>
    <w:rsid w:val="005B6BBC"/>
    <w:rsid w:val="005C5CBF"/>
    <w:rsid w:val="005D43AD"/>
    <w:rsid w:val="005E3C0E"/>
    <w:rsid w:val="005F589F"/>
    <w:rsid w:val="0060129F"/>
    <w:rsid w:val="0060408A"/>
    <w:rsid w:val="00611C56"/>
    <w:rsid w:val="00614E08"/>
    <w:rsid w:val="00616AA6"/>
    <w:rsid w:val="00640F68"/>
    <w:rsid w:val="0064364A"/>
    <w:rsid w:val="00644E8C"/>
    <w:rsid w:val="00645789"/>
    <w:rsid w:val="0064595B"/>
    <w:rsid w:val="0065037B"/>
    <w:rsid w:val="00650824"/>
    <w:rsid w:val="00664AD8"/>
    <w:rsid w:val="00665427"/>
    <w:rsid w:val="006677A0"/>
    <w:rsid w:val="0068110E"/>
    <w:rsid w:val="0068303E"/>
    <w:rsid w:val="006836A0"/>
    <w:rsid w:val="006979B8"/>
    <w:rsid w:val="006A5FBD"/>
    <w:rsid w:val="006B5726"/>
    <w:rsid w:val="006C507B"/>
    <w:rsid w:val="006E3BDF"/>
    <w:rsid w:val="006E771D"/>
    <w:rsid w:val="006F0CC4"/>
    <w:rsid w:val="006F17B6"/>
    <w:rsid w:val="006F44A0"/>
    <w:rsid w:val="006F47EA"/>
    <w:rsid w:val="00701792"/>
    <w:rsid w:val="00705FE7"/>
    <w:rsid w:val="007070F7"/>
    <w:rsid w:val="007124E0"/>
    <w:rsid w:val="0071573F"/>
    <w:rsid w:val="007170F6"/>
    <w:rsid w:val="007279A3"/>
    <w:rsid w:val="007347A8"/>
    <w:rsid w:val="007364FA"/>
    <w:rsid w:val="007371FF"/>
    <w:rsid w:val="00743EBC"/>
    <w:rsid w:val="007502FD"/>
    <w:rsid w:val="007511DB"/>
    <w:rsid w:val="007515CB"/>
    <w:rsid w:val="00754983"/>
    <w:rsid w:val="00756346"/>
    <w:rsid w:val="007639B2"/>
    <w:rsid w:val="007643D3"/>
    <w:rsid w:val="00775814"/>
    <w:rsid w:val="00776259"/>
    <w:rsid w:val="00777903"/>
    <w:rsid w:val="00787CCC"/>
    <w:rsid w:val="00790060"/>
    <w:rsid w:val="0079317A"/>
    <w:rsid w:val="007A24CE"/>
    <w:rsid w:val="007C678D"/>
    <w:rsid w:val="007D2153"/>
    <w:rsid w:val="007D33F3"/>
    <w:rsid w:val="007D7C85"/>
    <w:rsid w:val="007F08BF"/>
    <w:rsid w:val="007F3EC0"/>
    <w:rsid w:val="00804B02"/>
    <w:rsid w:val="0081539D"/>
    <w:rsid w:val="008373B9"/>
    <w:rsid w:val="00837C66"/>
    <w:rsid w:val="0084035C"/>
    <w:rsid w:val="00845CE0"/>
    <w:rsid w:val="008511BD"/>
    <w:rsid w:val="008517FA"/>
    <w:rsid w:val="00853F9F"/>
    <w:rsid w:val="00870347"/>
    <w:rsid w:val="00885223"/>
    <w:rsid w:val="00887A64"/>
    <w:rsid w:val="00890AF0"/>
    <w:rsid w:val="00895420"/>
    <w:rsid w:val="008A4010"/>
    <w:rsid w:val="008C09F4"/>
    <w:rsid w:val="008C59F7"/>
    <w:rsid w:val="008C75EE"/>
    <w:rsid w:val="008D30A4"/>
    <w:rsid w:val="008D3685"/>
    <w:rsid w:val="008D3ACC"/>
    <w:rsid w:val="008E7FD9"/>
    <w:rsid w:val="008F1ABD"/>
    <w:rsid w:val="00901BF7"/>
    <w:rsid w:val="009112E5"/>
    <w:rsid w:val="00917CD8"/>
    <w:rsid w:val="00932B86"/>
    <w:rsid w:val="00932D3C"/>
    <w:rsid w:val="00936CA9"/>
    <w:rsid w:val="00941E46"/>
    <w:rsid w:val="009424A7"/>
    <w:rsid w:val="009436F4"/>
    <w:rsid w:val="009526FF"/>
    <w:rsid w:val="009546DF"/>
    <w:rsid w:val="00956C66"/>
    <w:rsid w:val="00956CBA"/>
    <w:rsid w:val="009600D6"/>
    <w:rsid w:val="00971748"/>
    <w:rsid w:val="00980F79"/>
    <w:rsid w:val="00983883"/>
    <w:rsid w:val="009853EB"/>
    <w:rsid w:val="00992565"/>
    <w:rsid w:val="009A4BAB"/>
    <w:rsid w:val="009A6239"/>
    <w:rsid w:val="009B2DF8"/>
    <w:rsid w:val="009B3B16"/>
    <w:rsid w:val="009B6CF0"/>
    <w:rsid w:val="009B6E98"/>
    <w:rsid w:val="009C09CC"/>
    <w:rsid w:val="009E59BF"/>
    <w:rsid w:val="009E61C0"/>
    <w:rsid w:val="009E66DE"/>
    <w:rsid w:val="009E74FC"/>
    <w:rsid w:val="009F0672"/>
    <w:rsid w:val="00A013F3"/>
    <w:rsid w:val="00A05597"/>
    <w:rsid w:val="00A065D6"/>
    <w:rsid w:val="00A14ABD"/>
    <w:rsid w:val="00A32035"/>
    <w:rsid w:val="00A37AEA"/>
    <w:rsid w:val="00A4432B"/>
    <w:rsid w:val="00A5203C"/>
    <w:rsid w:val="00A56102"/>
    <w:rsid w:val="00A654D4"/>
    <w:rsid w:val="00A66356"/>
    <w:rsid w:val="00A67640"/>
    <w:rsid w:val="00A72DCE"/>
    <w:rsid w:val="00A87748"/>
    <w:rsid w:val="00AB04DD"/>
    <w:rsid w:val="00AB61F7"/>
    <w:rsid w:val="00AB7652"/>
    <w:rsid w:val="00AC35BA"/>
    <w:rsid w:val="00AD00B9"/>
    <w:rsid w:val="00AD2F39"/>
    <w:rsid w:val="00AD361D"/>
    <w:rsid w:val="00AE0AAA"/>
    <w:rsid w:val="00AE538B"/>
    <w:rsid w:val="00AE6ABE"/>
    <w:rsid w:val="00AE70BA"/>
    <w:rsid w:val="00AF1795"/>
    <w:rsid w:val="00AF327A"/>
    <w:rsid w:val="00B00BCA"/>
    <w:rsid w:val="00B055F1"/>
    <w:rsid w:val="00B1041C"/>
    <w:rsid w:val="00B125D0"/>
    <w:rsid w:val="00B14C8E"/>
    <w:rsid w:val="00B340FA"/>
    <w:rsid w:val="00B36128"/>
    <w:rsid w:val="00B37C04"/>
    <w:rsid w:val="00B40116"/>
    <w:rsid w:val="00B43750"/>
    <w:rsid w:val="00B45E55"/>
    <w:rsid w:val="00B577D1"/>
    <w:rsid w:val="00B617B4"/>
    <w:rsid w:val="00B651E2"/>
    <w:rsid w:val="00B66563"/>
    <w:rsid w:val="00B719B0"/>
    <w:rsid w:val="00B87510"/>
    <w:rsid w:val="00BA1901"/>
    <w:rsid w:val="00BA36BB"/>
    <w:rsid w:val="00BA6727"/>
    <w:rsid w:val="00BA72FF"/>
    <w:rsid w:val="00BB3A06"/>
    <w:rsid w:val="00BB3E5D"/>
    <w:rsid w:val="00BB48C0"/>
    <w:rsid w:val="00BB62DA"/>
    <w:rsid w:val="00BC385A"/>
    <w:rsid w:val="00BC5E31"/>
    <w:rsid w:val="00BD0E5D"/>
    <w:rsid w:val="00BD149C"/>
    <w:rsid w:val="00BD7174"/>
    <w:rsid w:val="00BE5A1B"/>
    <w:rsid w:val="00BF2217"/>
    <w:rsid w:val="00BF6E97"/>
    <w:rsid w:val="00C00D24"/>
    <w:rsid w:val="00C015A7"/>
    <w:rsid w:val="00C01EBF"/>
    <w:rsid w:val="00C12164"/>
    <w:rsid w:val="00C16643"/>
    <w:rsid w:val="00C20914"/>
    <w:rsid w:val="00C24925"/>
    <w:rsid w:val="00C25661"/>
    <w:rsid w:val="00C27FDC"/>
    <w:rsid w:val="00C449A2"/>
    <w:rsid w:val="00C463AB"/>
    <w:rsid w:val="00C51A2D"/>
    <w:rsid w:val="00C527D5"/>
    <w:rsid w:val="00C5375F"/>
    <w:rsid w:val="00C566F0"/>
    <w:rsid w:val="00C704D4"/>
    <w:rsid w:val="00C71E1B"/>
    <w:rsid w:val="00C72BC0"/>
    <w:rsid w:val="00C7552F"/>
    <w:rsid w:val="00C8180B"/>
    <w:rsid w:val="00C91803"/>
    <w:rsid w:val="00C937C6"/>
    <w:rsid w:val="00CA173D"/>
    <w:rsid w:val="00CA6215"/>
    <w:rsid w:val="00CB3D68"/>
    <w:rsid w:val="00CD277C"/>
    <w:rsid w:val="00CD5A79"/>
    <w:rsid w:val="00CD68FD"/>
    <w:rsid w:val="00CD75E2"/>
    <w:rsid w:val="00CE186E"/>
    <w:rsid w:val="00CE408D"/>
    <w:rsid w:val="00D007CC"/>
    <w:rsid w:val="00D0737B"/>
    <w:rsid w:val="00D17485"/>
    <w:rsid w:val="00D2082B"/>
    <w:rsid w:val="00D223E0"/>
    <w:rsid w:val="00D27273"/>
    <w:rsid w:val="00D307F7"/>
    <w:rsid w:val="00D34C92"/>
    <w:rsid w:val="00D3540E"/>
    <w:rsid w:val="00D4315D"/>
    <w:rsid w:val="00D44C8D"/>
    <w:rsid w:val="00D47F56"/>
    <w:rsid w:val="00D50D8E"/>
    <w:rsid w:val="00D51B86"/>
    <w:rsid w:val="00D52F36"/>
    <w:rsid w:val="00D55FEC"/>
    <w:rsid w:val="00D717FE"/>
    <w:rsid w:val="00D73315"/>
    <w:rsid w:val="00D762DE"/>
    <w:rsid w:val="00D76913"/>
    <w:rsid w:val="00D8049E"/>
    <w:rsid w:val="00D8110A"/>
    <w:rsid w:val="00D8192C"/>
    <w:rsid w:val="00D93A92"/>
    <w:rsid w:val="00D9409E"/>
    <w:rsid w:val="00DA0374"/>
    <w:rsid w:val="00DA60A9"/>
    <w:rsid w:val="00DB358A"/>
    <w:rsid w:val="00DB3767"/>
    <w:rsid w:val="00DB55F2"/>
    <w:rsid w:val="00DB588B"/>
    <w:rsid w:val="00DB7277"/>
    <w:rsid w:val="00DC0185"/>
    <w:rsid w:val="00DC055D"/>
    <w:rsid w:val="00DC6E41"/>
    <w:rsid w:val="00DC724A"/>
    <w:rsid w:val="00DD75F9"/>
    <w:rsid w:val="00DE6513"/>
    <w:rsid w:val="00DE68D6"/>
    <w:rsid w:val="00DF7C48"/>
    <w:rsid w:val="00E018BD"/>
    <w:rsid w:val="00E068C3"/>
    <w:rsid w:val="00E06CE6"/>
    <w:rsid w:val="00E11082"/>
    <w:rsid w:val="00E115CA"/>
    <w:rsid w:val="00E1496A"/>
    <w:rsid w:val="00E20A5D"/>
    <w:rsid w:val="00E34E0C"/>
    <w:rsid w:val="00E34FA6"/>
    <w:rsid w:val="00E4185A"/>
    <w:rsid w:val="00E50342"/>
    <w:rsid w:val="00E65C68"/>
    <w:rsid w:val="00E66740"/>
    <w:rsid w:val="00E66DE7"/>
    <w:rsid w:val="00E7039A"/>
    <w:rsid w:val="00E813D8"/>
    <w:rsid w:val="00E87002"/>
    <w:rsid w:val="00E87309"/>
    <w:rsid w:val="00E876B0"/>
    <w:rsid w:val="00E901EE"/>
    <w:rsid w:val="00E928FF"/>
    <w:rsid w:val="00E93F75"/>
    <w:rsid w:val="00E96D99"/>
    <w:rsid w:val="00EC5EF3"/>
    <w:rsid w:val="00ED2FD4"/>
    <w:rsid w:val="00ED7E9D"/>
    <w:rsid w:val="00EE5920"/>
    <w:rsid w:val="00EE775D"/>
    <w:rsid w:val="00EF494B"/>
    <w:rsid w:val="00EF5A77"/>
    <w:rsid w:val="00EF618F"/>
    <w:rsid w:val="00F038A8"/>
    <w:rsid w:val="00F04340"/>
    <w:rsid w:val="00F112C6"/>
    <w:rsid w:val="00F11D81"/>
    <w:rsid w:val="00F17DA4"/>
    <w:rsid w:val="00F270B0"/>
    <w:rsid w:val="00F276EA"/>
    <w:rsid w:val="00F3033D"/>
    <w:rsid w:val="00F40898"/>
    <w:rsid w:val="00F43B84"/>
    <w:rsid w:val="00F5247D"/>
    <w:rsid w:val="00F55843"/>
    <w:rsid w:val="00F643EA"/>
    <w:rsid w:val="00F70C76"/>
    <w:rsid w:val="00F8133B"/>
    <w:rsid w:val="00FA652F"/>
    <w:rsid w:val="00FA718B"/>
    <w:rsid w:val="00FB63A0"/>
    <w:rsid w:val="00FC2BDB"/>
    <w:rsid w:val="00FC5E01"/>
    <w:rsid w:val="00FC63BA"/>
    <w:rsid w:val="00FD2210"/>
    <w:rsid w:val="00FD333B"/>
    <w:rsid w:val="00FD3860"/>
    <w:rsid w:val="00FD6803"/>
    <w:rsid w:val="00FD7994"/>
    <w:rsid w:val="00FE0275"/>
    <w:rsid w:val="00FE1535"/>
    <w:rsid w:val="00FE5143"/>
    <w:rsid w:val="00FE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E01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3D7D"/>
    <w:pPr>
      <w:keepNext/>
      <w:spacing w:after="0" w:line="240" w:lineRule="auto"/>
      <w:ind w:left="3180"/>
      <w:jc w:val="right"/>
      <w:outlineLvl w:val="0"/>
    </w:pPr>
    <w:rPr>
      <w:rFonts w:ascii="TmsCyr" w:hAnsi="TmsCyr" w:cs="TmsCyr"/>
      <w:sz w:val="20"/>
      <w:szCs w:val="20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3D7D"/>
    <w:pPr>
      <w:keepNext/>
      <w:spacing w:after="0" w:line="240" w:lineRule="auto"/>
      <w:jc w:val="center"/>
      <w:outlineLvl w:val="1"/>
    </w:pPr>
    <w:rPr>
      <w:rFonts w:ascii="TmsCyr" w:hAnsi="TmsCyr" w:cs="TmsCyr"/>
      <w:sz w:val="20"/>
      <w:szCs w:val="20"/>
      <w:lang w:val="bg-BG" w:eastAsia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03D7D"/>
    <w:pPr>
      <w:keepNext/>
      <w:spacing w:after="0" w:line="240" w:lineRule="auto"/>
      <w:jc w:val="center"/>
      <w:outlineLvl w:val="3"/>
    </w:pPr>
    <w:rPr>
      <w:b/>
      <w:bCs/>
      <w:sz w:val="20"/>
      <w:szCs w:val="20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03D7D"/>
    <w:pPr>
      <w:keepNext/>
      <w:tabs>
        <w:tab w:val="left" w:pos="720"/>
      </w:tabs>
      <w:spacing w:after="0" w:line="26" w:lineRule="atLeast"/>
      <w:jc w:val="both"/>
      <w:outlineLvl w:val="4"/>
    </w:pPr>
    <w:rPr>
      <w:b/>
      <w:bCs/>
      <w:sz w:val="20"/>
      <w:szCs w:val="20"/>
      <w:lang w:val="bg-BG" w:eastAsia="bg-BG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03D7D"/>
    <w:pPr>
      <w:keepNext/>
      <w:tabs>
        <w:tab w:val="left" w:pos="0"/>
      </w:tabs>
      <w:spacing w:after="0" w:line="26" w:lineRule="atLeast"/>
      <w:outlineLvl w:val="5"/>
    </w:pPr>
    <w:rPr>
      <w:rFonts w:ascii="TmsCyr" w:hAnsi="TmsCyr" w:cs="TmsCyr"/>
      <w:sz w:val="20"/>
      <w:szCs w:val="20"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03D7D"/>
    <w:pPr>
      <w:spacing w:before="240" w:after="60" w:line="240" w:lineRule="auto"/>
      <w:outlineLvl w:val="8"/>
    </w:pPr>
    <w:rPr>
      <w:rFonts w:ascii="Arial" w:hAnsi="Arial" w:cs="Arial"/>
      <w:sz w:val="20"/>
      <w:szCs w:val="20"/>
      <w:lang w:val="en-AU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03D7D"/>
    <w:rPr>
      <w:rFonts w:ascii="Arial" w:hAnsi="Arial" w:cs="Arial"/>
      <w:lang w:val="en-AU"/>
    </w:rPr>
  </w:style>
  <w:style w:type="paragraph" w:styleId="BodyText3">
    <w:name w:val="Body Text 3"/>
    <w:aliases w:val="Char Char,Char"/>
    <w:basedOn w:val="Normal"/>
    <w:link w:val="BodyText3Char"/>
    <w:uiPriority w:val="99"/>
    <w:rsid w:val="00103D7D"/>
    <w:pPr>
      <w:tabs>
        <w:tab w:val="left" w:pos="709"/>
      </w:tabs>
      <w:spacing w:after="0" w:line="240" w:lineRule="auto"/>
    </w:pPr>
    <w:rPr>
      <w:b/>
      <w:bCs/>
      <w:sz w:val="20"/>
      <w:szCs w:val="20"/>
      <w:lang w:val="bg-BG" w:eastAsia="bg-BG"/>
    </w:rPr>
  </w:style>
  <w:style w:type="character" w:customStyle="1" w:styleId="BodyText3Char">
    <w:name w:val="Body Text 3 Char"/>
    <w:aliases w:val="Char Char Char,Char Char1"/>
    <w:basedOn w:val="DefaultParagraphFont"/>
    <w:link w:val="BodyText3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rsid w:val="00103D7D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rsid w:val="00103D7D"/>
    <w:rPr>
      <w:color w:val="0000FF"/>
      <w:u w:val="single"/>
    </w:rPr>
  </w:style>
  <w:style w:type="paragraph" w:customStyle="1" w:styleId="CharCharCharCharCharChar">
    <w:name w:val="Char Char Char Char Char Char Знак Знак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FR3CharChar">
    <w:name w:val="FR3 Char Char"/>
    <w:link w:val="FR3CharCharChar"/>
    <w:uiPriority w:val="99"/>
    <w:rsid w:val="00103D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</w:rPr>
  </w:style>
  <w:style w:type="character" w:customStyle="1" w:styleId="FR3CharCharChar">
    <w:name w:val="FR3 Char Char Char"/>
    <w:link w:val="FR3CharChar"/>
    <w:uiPriority w:val="99"/>
    <w:locked/>
    <w:rsid w:val="00103D7D"/>
    <w:rPr>
      <w:rFonts w:ascii="Arial" w:hAnsi="Arial" w:cs="Arial"/>
      <w:b/>
      <w:bCs/>
      <w:sz w:val="22"/>
      <w:szCs w:val="22"/>
      <w:lang w:val="bg-BG"/>
    </w:rPr>
  </w:style>
  <w:style w:type="paragraph" w:styleId="BodyTextIndent3">
    <w:name w:val="Body Text Indent 3"/>
    <w:basedOn w:val="Normal"/>
    <w:link w:val="BodyTextIndent3Char"/>
    <w:uiPriority w:val="99"/>
    <w:rsid w:val="00103D7D"/>
    <w:pPr>
      <w:spacing w:after="120" w:line="240" w:lineRule="auto"/>
      <w:ind w:left="283"/>
    </w:pPr>
    <w:rPr>
      <w:sz w:val="16"/>
      <w:szCs w:val="16"/>
      <w:lang w:val="en-AU" w:eastAsia="bg-BG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03D7D"/>
    <w:rPr>
      <w:rFonts w:ascii="Times New Roman" w:hAnsi="Times New Roman" w:cs="Times New Roman"/>
      <w:sz w:val="16"/>
      <w:szCs w:val="16"/>
      <w:lang w:val="en-AU"/>
    </w:rPr>
  </w:style>
  <w:style w:type="paragraph" w:styleId="BodyText2">
    <w:name w:val="Body Text 2"/>
    <w:basedOn w:val="Normal"/>
    <w:link w:val="BodyText2Char"/>
    <w:uiPriority w:val="99"/>
    <w:rsid w:val="00103D7D"/>
    <w:pPr>
      <w:spacing w:after="120" w:line="480" w:lineRule="auto"/>
    </w:pPr>
    <w:rPr>
      <w:sz w:val="20"/>
      <w:szCs w:val="20"/>
      <w:lang w:val="en-AU"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BodyText">
    <w:name w:val="Body Text"/>
    <w:basedOn w:val="Normal"/>
    <w:link w:val="BodyTextChar"/>
    <w:uiPriority w:val="99"/>
    <w:rsid w:val="00103D7D"/>
    <w:pPr>
      <w:spacing w:after="120" w:line="240" w:lineRule="auto"/>
    </w:pPr>
    <w:rPr>
      <w:sz w:val="20"/>
      <w:szCs w:val="20"/>
      <w:lang w:val="en-AU"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103D7D"/>
    <w:pPr>
      <w:spacing w:after="120" w:line="240" w:lineRule="auto"/>
      <w:ind w:left="283"/>
    </w:pPr>
    <w:rPr>
      <w:sz w:val="20"/>
      <w:szCs w:val="20"/>
      <w:lang w:val="en-AU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next w:val="Subtitle"/>
    <w:link w:val="TitleChar"/>
    <w:uiPriority w:val="99"/>
    <w:qFormat/>
    <w:rsid w:val="00103D7D"/>
    <w:pPr>
      <w:suppressAutoHyphens/>
      <w:spacing w:after="0" w:line="240" w:lineRule="auto"/>
      <w:jc w:val="center"/>
    </w:pPr>
    <w:rPr>
      <w:b/>
      <w:bCs/>
      <w:sz w:val="24"/>
      <w:szCs w:val="24"/>
      <w:lang w:val="bg-BG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103D7D"/>
    <w:rPr>
      <w:rFonts w:ascii="Times New Roman" w:hAnsi="Times New Roman" w:cs="Times New Roman"/>
      <w:b/>
      <w:bCs/>
      <w:sz w:val="24"/>
      <w:szCs w:val="24"/>
      <w:lang w:val="bg-BG"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103D7D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  <w:lang w:val="en-AU" w:eastAsia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03D7D"/>
    <w:rPr>
      <w:rFonts w:ascii="Arial" w:hAnsi="Arial" w:cs="Arial"/>
      <w:sz w:val="24"/>
      <w:szCs w:val="24"/>
      <w:lang w:val="en-AU"/>
    </w:rPr>
  </w:style>
  <w:style w:type="paragraph" w:customStyle="1" w:styleId="a">
    <w:name w:val="Стил"/>
    <w:uiPriority w:val="99"/>
    <w:rsid w:val="00103D7D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R3">
    <w:name w:val="FR3"/>
    <w:uiPriority w:val="99"/>
    <w:rsid w:val="00103D7D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bCs/>
      <w:sz w:val="44"/>
      <w:szCs w:val="44"/>
      <w:lang w:eastAsia="en-US"/>
    </w:rPr>
  </w:style>
  <w:style w:type="paragraph" w:customStyle="1" w:styleId="Char1Char">
    <w:name w:val="Char1 Знак Char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0">
    <w:name w:val="Знак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1CharCharCharChar">
    <w:name w:val="Char Знак Знак1 Char Знак Знак Char Char Char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1">
    <w:name w:val="Char Char Char Char Char Char Знак Знак1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103D7D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3D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F1795"/>
    <w:pPr>
      <w:ind w:left="720"/>
    </w:pPr>
  </w:style>
  <w:style w:type="character" w:styleId="FollowedHyperlink">
    <w:name w:val="FollowedHyperlink"/>
    <w:basedOn w:val="DefaultParagraphFont"/>
    <w:uiPriority w:val="99"/>
    <w:semiHidden/>
    <w:rsid w:val="00095320"/>
    <w:rPr>
      <w:color w:val="800080"/>
      <w:u w:val="single"/>
    </w:rPr>
  </w:style>
  <w:style w:type="paragraph" w:customStyle="1" w:styleId="xl65">
    <w:name w:val="xl6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9">
    <w:name w:val="xl7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3">
    <w:name w:val="xl8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4">
    <w:name w:val="xl8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5">
    <w:name w:val="xl85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9">
    <w:name w:val="xl8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1">
    <w:name w:val="xl9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3">
    <w:name w:val="xl9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4">
    <w:name w:val="xl9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6">
    <w:name w:val="xl9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7">
    <w:name w:val="xl97"/>
    <w:basedOn w:val="Normal"/>
    <w:uiPriority w:val="99"/>
    <w:rsid w:val="0009532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uiPriority w:val="99"/>
    <w:rsid w:val="00095320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9">
    <w:name w:val="xl9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0">
    <w:name w:val="xl100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1">
    <w:name w:val="xl10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2">
    <w:name w:val="xl10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3">
    <w:name w:val="xl10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4">
    <w:name w:val="xl10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5">
    <w:name w:val="xl10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6">
    <w:name w:val="xl10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7">
    <w:name w:val="xl10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8">
    <w:name w:val="xl108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9">
    <w:name w:val="xl109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0">
    <w:name w:val="xl110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1">
    <w:name w:val="xl11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2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965</TotalTime>
  <Pages>5</Pages>
  <Words>2381</Words>
  <Characters>13575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gorsko</dc:creator>
  <cp:keywords/>
  <dc:description/>
  <cp:lastModifiedBy>горско</cp:lastModifiedBy>
  <cp:revision>245</cp:revision>
  <cp:lastPrinted>2024-04-29T06:12:00Z</cp:lastPrinted>
  <dcterms:created xsi:type="dcterms:W3CDTF">2020-11-26T08:21:00Z</dcterms:created>
  <dcterms:modified xsi:type="dcterms:W3CDTF">2024-06-07T12:25:00Z</dcterms:modified>
</cp:coreProperties>
</file>